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20" w:rsidRPr="00C937CA" w:rsidRDefault="004E695A" w:rsidP="001713B2">
      <w:pPr>
        <w:tabs>
          <w:tab w:val="left" w:pos="-720"/>
        </w:tabs>
        <w:suppressAutoHyphens/>
        <w:spacing w:line="276" w:lineRule="auto"/>
        <w:jc w:val="center"/>
        <w:rPr>
          <w:rFonts w:ascii="Arial" w:hAnsi="Arial" w:cs="Arial"/>
          <w:spacing w:val="-2"/>
          <w:sz w:val="28"/>
          <w:szCs w:val="28"/>
        </w:rPr>
      </w:pPr>
      <w:bookmarkStart w:id="0" w:name="_GoBack"/>
      <w:bookmarkEnd w:id="0"/>
      <w:r w:rsidRPr="004E695A">
        <w:rPr>
          <w:rFonts w:ascii="Arial" w:hAnsi="Arial" w:cs="Arial"/>
          <w:b/>
          <w:spacing w:val="-2"/>
          <w:sz w:val="28"/>
          <w:szCs w:val="28"/>
          <w:u w:val="single"/>
        </w:rPr>
        <w:t xml:space="preserve">Experiment </w:t>
      </w:r>
      <w:r w:rsidR="008B464D">
        <w:rPr>
          <w:rFonts w:ascii="Arial" w:hAnsi="Arial" w:cs="Arial"/>
          <w:b/>
          <w:spacing w:val="-2"/>
          <w:sz w:val="28"/>
          <w:szCs w:val="28"/>
          <w:u w:val="single"/>
        </w:rPr>
        <w:t>X: Proteolytic Enzymes in Laundry Detergent (Tide Pods)</w:t>
      </w:r>
    </w:p>
    <w:p w:rsidR="00D079ED" w:rsidRPr="00C937CA" w:rsidRDefault="00D079ED" w:rsidP="002114EA">
      <w:pPr>
        <w:tabs>
          <w:tab w:val="left" w:pos="-720"/>
        </w:tabs>
        <w:suppressAutoHyphens/>
        <w:spacing w:line="276" w:lineRule="auto"/>
        <w:ind w:right="-144"/>
        <w:jc w:val="both"/>
        <w:rPr>
          <w:rFonts w:ascii="Arial" w:hAnsi="Arial" w:cs="Arial"/>
          <w:spacing w:val="-2"/>
          <w:sz w:val="24"/>
          <w:szCs w:val="24"/>
        </w:rPr>
      </w:pPr>
    </w:p>
    <w:p w:rsidR="005D7420" w:rsidRDefault="00741DD0" w:rsidP="002114EA">
      <w:pPr>
        <w:tabs>
          <w:tab w:val="left" w:pos="-720"/>
        </w:tabs>
        <w:suppressAutoHyphens/>
        <w:spacing w:line="276" w:lineRule="auto"/>
        <w:ind w:right="-144"/>
        <w:jc w:val="both"/>
        <w:rPr>
          <w:rFonts w:ascii="Arial" w:hAnsi="Arial" w:cs="Arial"/>
          <w:b/>
          <w:spacing w:val="-2"/>
          <w:sz w:val="24"/>
          <w:szCs w:val="24"/>
        </w:rPr>
      </w:pPr>
      <w:r>
        <w:rPr>
          <w:rFonts w:ascii="Arial" w:hAnsi="Arial" w:cs="Arial"/>
          <w:b/>
          <w:spacing w:val="-2"/>
          <w:sz w:val="24"/>
          <w:szCs w:val="24"/>
        </w:rPr>
        <w:t>INTRODUCTION</w:t>
      </w:r>
    </w:p>
    <w:p w:rsidR="001C3CFF" w:rsidRPr="00C937CA" w:rsidRDefault="001C3CFF" w:rsidP="002114EA">
      <w:pPr>
        <w:tabs>
          <w:tab w:val="left" w:pos="-720"/>
        </w:tabs>
        <w:suppressAutoHyphens/>
        <w:spacing w:line="276" w:lineRule="auto"/>
        <w:ind w:right="-144"/>
        <w:jc w:val="both"/>
        <w:rPr>
          <w:rFonts w:ascii="Arial" w:hAnsi="Arial" w:cs="Arial"/>
          <w:b/>
          <w:spacing w:val="-2"/>
          <w:sz w:val="24"/>
          <w:szCs w:val="24"/>
        </w:rPr>
      </w:pPr>
    </w:p>
    <w:p w:rsidR="00993C69" w:rsidRPr="00993C69" w:rsidRDefault="00993C69" w:rsidP="00993C69">
      <w:pPr>
        <w:spacing w:line="276" w:lineRule="auto"/>
        <w:rPr>
          <w:rFonts w:ascii="Arial" w:hAnsi="Arial" w:cs="Arial"/>
          <w:sz w:val="24"/>
          <w:szCs w:val="24"/>
        </w:rPr>
      </w:pPr>
      <w:r w:rsidRPr="00993C69">
        <w:rPr>
          <w:rFonts w:ascii="Arial" w:hAnsi="Arial" w:cs="Arial"/>
          <w:sz w:val="24"/>
          <w:szCs w:val="24"/>
        </w:rPr>
        <w:t xml:space="preserve">Tide® </w:t>
      </w:r>
      <w:proofErr w:type="gramStart"/>
      <w:r w:rsidRPr="00993C69">
        <w:rPr>
          <w:rFonts w:ascii="Arial" w:hAnsi="Arial" w:cs="Arial"/>
          <w:sz w:val="24"/>
          <w:szCs w:val="24"/>
        </w:rPr>
        <w:t>Pods ,</w:t>
      </w:r>
      <w:proofErr w:type="gramEnd"/>
      <w:r w:rsidRPr="00993C69">
        <w:rPr>
          <w:rFonts w:ascii="Arial" w:hAnsi="Arial" w:cs="Arial"/>
          <w:sz w:val="24"/>
          <w:szCs w:val="24"/>
        </w:rPr>
        <w:t xml:space="preserve"> released in March of 2012, were introduced as “a product that will put a spark back in the laundry process” by Alexandra Keith, Vice President of Proctor &amp; Gamble Fabric Care North America.  Sparks aside, the Pods are designed to deliver a discreet amount of laundry detergent for each load in the washing machine.  The Pod design features three colored compartments encased in a water-dissolvable film; while the compartments were likely implemented for purely aesthetic reasons, the Tide® Pods press release state the compartmented detergents “brighten, fight stains, and clean,” suggesting that different chemical components are present in each chamber [1].</w:t>
      </w:r>
    </w:p>
    <w:p w:rsidR="00993C69" w:rsidRDefault="00993C69" w:rsidP="00993C69">
      <w:pPr>
        <w:spacing w:line="276" w:lineRule="auto"/>
        <w:rPr>
          <w:rFonts w:ascii="Arial" w:hAnsi="Arial" w:cs="Arial"/>
          <w:sz w:val="24"/>
          <w:szCs w:val="24"/>
        </w:rPr>
      </w:pPr>
      <w:r w:rsidRPr="00993C69">
        <w:rPr>
          <w:rFonts w:ascii="Arial" w:hAnsi="Arial" w:cs="Arial"/>
          <w:sz w:val="24"/>
          <w:szCs w:val="24"/>
        </w:rPr>
        <w:tab/>
      </w:r>
    </w:p>
    <w:p w:rsidR="00993C69" w:rsidRPr="00993C69" w:rsidRDefault="00993C69" w:rsidP="00993C69">
      <w:pPr>
        <w:spacing w:line="276" w:lineRule="auto"/>
        <w:rPr>
          <w:rFonts w:ascii="Arial" w:hAnsi="Arial" w:cs="Arial"/>
          <w:sz w:val="24"/>
          <w:szCs w:val="24"/>
        </w:rPr>
      </w:pPr>
      <w:r w:rsidRPr="00993C69">
        <w:rPr>
          <w:rFonts w:ascii="Arial" w:hAnsi="Arial" w:cs="Arial"/>
          <w:sz w:val="24"/>
          <w:szCs w:val="24"/>
        </w:rPr>
        <w:t xml:space="preserve">Laundry detergents, whether liquid or solid, contain enzymes as a stain-fighting component: for amino acid-based stains – proteases; for lipid-based stains – lipases; for carbohydrate-based stains – amylases [2].  It could be inferred that these enzymes are present in one compartment of the Pods.  Enzymes could even be present in two or all of the compartments.  The question this procedure seeks to answer </w:t>
      </w:r>
      <w:proofErr w:type="gramStart"/>
      <w:r w:rsidRPr="00993C69">
        <w:rPr>
          <w:rFonts w:ascii="Arial" w:hAnsi="Arial" w:cs="Arial"/>
          <w:sz w:val="24"/>
          <w:szCs w:val="24"/>
        </w:rPr>
        <w:t>is, which one(s)</w:t>
      </w:r>
      <w:proofErr w:type="gramEnd"/>
      <w:r w:rsidRPr="00993C69">
        <w:rPr>
          <w:rFonts w:ascii="Arial" w:hAnsi="Arial" w:cs="Arial"/>
          <w:sz w:val="24"/>
          <w:szCs w:val="24"/>
        </w:rPr>
        <w:t>?</w:t>
      </w:r>
    </w:p>
    <w:p w:rsidR="00993C69" w:rsidRDefault="00993C69" w:rsidP="00993C69">
      <w:pPr>
        <w:spacing w:line="276" w:lineRule="auto"/>
        <w:rPr>
          <w:rFonts w:ascii="Arial" w:hAnsi="Arial" w:cs="Arial"/>
          <w:sz w:val="24"/>
          <w:szCs w:val="24"/>
        </w:rPr>
      </w:pPr>
      <w:r w:rsidRPr="00993C69">
        <w:rPr>
          <w:rFonts w:ascii="Arial" w:hAnsi="Arial" w:cs="Arial"/>
          <w:sz w:val="24"/>
          <w:szCs w:val="24"/>
        </w:rPr>
        <w:tab/>
      </w:r>
    </w:p>
    <w:p w:rsidR="00BC0AE6" w:rsidRDefault="00993C69" w:rsidP="00993C69">
      <w:pPr>
        <w:spacing w:line="276" w:lineRule="auto"/>
        <w:rPr>
          <w:rFonts w:ascii="Arial" w:hAnsi="Arial" w:cs="Arial"/>
          <w:sz w:val="24"/>
          <w:szCs w:val="24"/>
        </w:rPr>
      </w:pPr>
      <w:r w:rsidRPr="00993C69">
        <w:rPr>
          <w:rFonts w:ascii="Arial" w:hAnsi="Arial" w:cs="Arial"/>
          <w:sz w:val="24"/>
          <w:szCs w:val="24"/>
        </w:rPr>
        <w:t xml:space="preserve">The enzymatic activity of proteases can be measured via enzyme kinetics.  For the first part of the experiment, detergent will be extracted from each chamber of a Tide® Pod and introduced into a solution containing </w:t>
      </w:r>
      <w:r w:rsidR="00D75725">
        <w:rPr>
          <w:rFonts w:ascii="Arial" w:hAnsi="Arial" w:cs="Arial"/>
          <w:sz w:val="24"/>
          <w:szCs w:val="24"/>
        </w:rPr>
        <w:t>protamine</w:t>
      </w:r>
      <w:r w:rsidRPr="00993C69">
        <w:rPr>
          <w:rFonts w:ascii="Arial" w:hAnsi="Arial" w:cs="Arial"/>
          <w:sz w:val="24"/>
          <w:szCs w:val="24"/>
        </w:rPr>
        <w:t>.  Samples will be taken from these solutions at 2, 20, and 60 minutes after the beginning of the reaction.</w:t>
      </w:r>
    </w:p>
    <w:p w:rsidR="00BC0AE6" w:rsidRDefault="00BC0AE6" w:rsidP="00993C69">
      <w:pPr>
        <w:spacing w:line="276" w:lineRule="auto"/>
        <w:rPr>
          <w:rFonts w:ascii="Arial" w:hAnsi="Arial" w:cs="Arial"/>
          <w:sz w:val="24"/>
          <w:szCs w:val="24"/>
        </w:rPr>
      </w:pPr>
    </w:p>
    <w:p w:rsidR="00993C69" w:rsidRPr="00993C69" w:rsidRDefault="00993C69" w:rsidP="00993C69">
      <w:pPr>
        <w:spacing w:line="276" w:lineRule="auto"/>
        <w:rPr>
          <w:rFonts w:ascii="Arial" w:hAnsi="Arial" w:cs="Arial"/>
          <w:sz w:val="24"/>
          <w:szCs w:val="24"/>
        </w:rPr>
      </w:pPr>
      <w:r w:rsidRPr="00993C69">
        <w:rPr>
          <w:rFonts w:ascii="Arial" w:hAnsi="Arial" w:cs="Arial"/>
          <w:sz w:val="24"/>
          <w:szCs w:val="24"/>
        </w:rPr>
        <w:t>When detergent from the compartment containing protease is combined with a protein substrate, the substrate should be broken down into smaller pieces over time.  This will be reflected in electrophoresis as protein bands congregated closer to the positive end (bottom) of the gel.  The compartment(s) containing protease should have more of these smaller-protein bands compared to enzyme-free compartment(s) and/or the control.</w:t>
      </w:r>
    </w:p>
    <w:p w:rsidR="00993C69" w:rsidRPr="00993C69" w:rsidRDefault="00993C69" w:rsidP="00993C69">
      <w:pPr>
        <w:rPr>
          <w:rFonts w:ascii="Arial" w:hAnsi="Arial" w:cs="Arial"/>
          <w:sz w:val="24"/>
          <w:szCs w:val="24"/>
        </w:rPr>
      </w:pPr>
    </w:p>
    <w:p w:rsidR="00993C69" w:rsidRPr="00993C69" w:rsidRDefault="00993C69" w:rsidP="00993C69">
      <w:pPr>
        <w:rPr>
          <w:rFonts w:ascii="Arial" w:hAnsi="Arial" w:cs="Arial"/>
          <w:sz w:val="24"/>
          <w:szCs w:val="24"/>
        </w:rPr>
      </w:pPr>
    </w:p>
    <w:p w:rsidR="00993C69" w:rsidRPr="00993C69" w:rsidRDefault="00993C69" w:rsidP="00993C69">
      <w:pPr>
        <w:rPr>
          <w:rFonts w:ascii="Arial" w:hAnsi="Arial" w:cs="Arial"/>
          <w:sz w:val="24"/>
          <w:szCs w:val="24"/>
        </w:rPr>
      </w:pPr>
      <w:r w:rsidRPr="00993C69">
        <w:rPr>
          <w:rFonts w:ascii="Arial" w:hAnsi="Arial" w:cs="Arial"/>
          <w:sz w:val="24"/>
          <w:szCs w:val="24"/>
        </w:rPr>
        <w:t>[1] Proctor &amp; Gamble</w:t>
      </w:r>
      <w:proofErr w:type="gramStart"/>
      <w:r w:rsidRPr="00993C69">
        <w:rPr>
          <w:rFonts w:ascii="Arial" w:hAnsi="Arial" w:cs="Arial"/>
          <w:sz w:val="24"/>
          <w:szCs w:val="24"/>
        </w:rPr>
        <w:t>, .</w:t>
      </w:r>
      <w:proofErr w:type="gramEnd"/>
      <w:r w:rsidRPr="00993C69">
        <w:rPr>
          <w:rFonts w:ascii="Arial" w:hAnsi="Arial" w:cs="Arial"/>
          <w:sz w:val="24"/>
          <w:szCs w:val="24"/>
        </w:rPr>
        <w:t xml:space="preserve"> "Tide® Puts a Spin on Laundry with the Introduction of Tide® Pods™ Breakthrough technology changes laundry for good: the cleaning power of Tide®, now in the palm of your hand." </w:t>
      </w:r>
      <w:proofErr w:type="gramStart"/>
      <w:r w:rsidRPr="00993C69">
        <w:rPr>
          <w:rFonts w:ascii="Arial" w:hAnsi="Arial" w:cs="Arial"/>
          <w:sz w:val="24"/>
          <w:szCs w:val="24"/>
        </w:rPr>
        <w:t>P&amp;G Corporate Newsroom.</w:t>
      </w:r>
      <w:proofErr w:type="gramEnd"/>
      <w:r w:rsidRPr="00993C69">
        <w:rPr>
          <w:rFonts w:ascii="Arial" w:hAnsi="Arial" w:cs="Arial"/>
          <w:sz w:val="24"/>
          <w:szCs w:val="24"/>
        </w:rPr>
        <w:t xml:space="preserve"> 6 3 2012: n. page. </w:t>
      </w:r>
      <w:proofErr w:type="gramStart"/>
      <w:r w:rsidRPr="00993C69">
        <w:rPr>
          <w:rFonts w:ascii="Arial" w:hAnsi="Arial" w:cs="Arial"/>
          <w:sz w:val="24"/>
          <w:szCs w:val="24"/>
        </w:rPr>
        <w:t>Web.</w:t>
      </w:r>
      <w:proofErr w:type="gramEnd"/>
      <w:r w:rsidRPr="00993C69">
        <w:rPr>
          <w:rFonts w:ascii="Arial" w:hAnsi="Arial" w:cs="Arial"/>
          <w:sz w:val="24"/>
          <w:szCs w:val="24"/>
        </w:rPr>
        <w:t xml:space="preserve"> 19 Sep. 2012. &lt;http://news.pg.com/press-release/pg-corporate-announcements/tide-puts-spin-laundry-introduction-tide-pods&gt;.</w:t>
      </w:r>
    </w:p>
    <w:p w:rsidR="00993C69" w:rsidRPr="00993C69" w:rsidRDefault="00993C69" w:rsidP="00993C69">
      <w:pPr>
        <w:rPr>
          <w:rFonts w:ascii="Arial" w:hAnsi="Arial" w:cs="Arial"/>
          <w:sz w:val="24"/>
          <w:szCs w:val="24"/>
        </w:rPr>
      </w:pPr>
    </w:p>
    <w:p w:rsidR="00993C69" w:rsidRPr="00993C69" w:rsidRDefault="00993C69" w:rsidP="00993C69">
      <w:pPr>
        <w:spacing w:line="259" w:lineRule="atLeast"/>
        <w:rPr>
          <w:rFonts w:ascii="Arial" w:hAnsi="Arial" w:cs="Arial"/>
          <w:color w:val="000000"/>
          <w:sz w:val="24"/>
          <w:szCs w:val="24"/>
          <w:shd w:val="clear" w:color="auto" w:fill="FFFFFF"/>
        </w:rPr>
      </w:pPr>
      <w:r w:rsidRPr="00993C69">
        <w:rPr>
          <w:rFonts w:ascii="Arial" w:hAnsi="Arial" w:cs="Arial"/>
          <w:sz w:val="24"/>
          <w:szCs w:val="24"/>
        </w:rPr>
        <w:t>[2</w:t>
      </w:r>
      <w:proofErr w:type="gramStart"/>
      <w:r w:rsidRPr="00993C69">
        <w:rPr>
          <w:rFonts w:ascii="Arial" w:hAnsi="Arial" w:cs="Arial"/>
          <w:sz w:val="24"/>
          <w:szCs w:val="24"/>
        </w:rPr>
        <w:t xml:space="preserve">] </w:t>
      </w:r>
      <w:r w:rsidRPr="00993C69">
        <w:rPr>
          <w:rFonts w:ascii="Arial" w:hAnsi="Arial" w:cs="Arial"/>
          <w:color w:val="000000"/>
          <w:sz w:val="24"/>
          <w:szCs w:val="24"/>
          <w:shd w:val="clear" w:color="auto" w:fill="FFFFFF"/>
        </w:rPr>
        <w:t> </w:t>
      </w:r>
      <w:proofErr w:type="gramEnd"/>
      <w:r w:rsidRPr="00993C69">
        <w:rPr>
          <w:rFonts w:ascii="Arial" w:hAnsi="Arial" w:cs="Arial"/>
          <w:sz w:val="24"/>
          <w:szCs w:val="24"/>
        </w:rPr>
        <w:fldChar w:fldCharType="begin"/>
      </w:r>
      <w:r w:rsidRPr="00993C69">
        <w:rPr>
          <w:rFonts w:ascii="Arial" w:hAnsi="Arial" w:cs="Arial"/>
          <w:sz w:val="24"/>
          <w:szCs w:val="24"/>
        </w:rPr>
        <w:instrText xml:space="preserve"> HYPERLINK "http://www.spolem.co.uk/worksheets/docs/industrial_enzymes.doc" </w:instrText>
      </w:r>
      <w:r w:rsidRPr="00993C69">
        <w:rPr>
          <w:rFonts w:ascii="Arial" w:hAnsi="Arial" w:cs="Arial"/>
          <w:sz w:val="24"/>
          <w:szCs w:val="24"/>
        </w:rPr>
        <w:fldChar w:fldCharType="separate"/>
      </w:r>
      <w:r w:rsidRPr="00993C69">
        <w:rPr>
          <w:rStyle w:val="Hyperlink"/>
          <w:rFonts w:ascii="Arial" w:hAnsi="Arial" w:cs="Arial"/>
          <w:color w:val="663366"/>
          <w:sz w:val="24"/>
          <w:szCs w:val="24"/>
          <w:shd w:val="clear" w:color="auto" w:fill="FFFFFF"/>
        </w:rPr>
        <w:t>www.spolem.co.uk: Industrial uses of enzymes</w:t>
      </w:r>
      <w:r w:rsidRPr="00993C69">
        <w:rPr>
          <w:rFonts w:ascii="Arial" w:hAnsi="Arial" w:cs="Arial"/>
          <w:sz w:val="24"/>
          <w:szCs w:val="24"/>
        </w:rPr>
        <w:fldChar w:fldCharType="end"/>
      </w:r>
    </w:p>
    <w:p w:rsidR="00EC5039" w:rsidRDefault="00EC5039" w:rsidP="002114EA">
      <w:pPr>
        <w:pStyle w:val="NoSpacing"/>
        <w:spacing w:line="276" w:lineRule="auto"/>
        <w:rPr>
          <w:rFonts w:ascii="Arial" w:hAnsi="Arial" w:cs="Arial"/>
          <w:noProof/>
          <w:sz w:val="24"/>
          <w:szCs w:val="24"/>
        </w:rPr>
      </w:pPr>
    </w:p>
    <w:p w:rsidR="00BF0CA7" w:rsidRDefault="00BF0CA7" w:rsidP="002114EA">
      <w:pPr>
        <w:pStyle w:val="NoSpacing"/>
        <w:spacing w:line="276" w:lineRule="auto"/>
        <w:rPr>
          <w:rFonts w:ascii="Arial" w:hAnsi="Arial" w:cs="Arial"/>
          <w:noProof/>
          <w:sz w:val="24"/>
          <w:szCs w:val="24"/>
        </w:rPr>
      </w:pPr>
    </w:p>
    <w:p w:rsidR="005D7420" w:rsidRPr="00C937CA" w:rsidRDefault="00BC0AE6" w:rsidP="002114EA">
      <w:pPr>
        <w:tabs>
          <w:tab w:val="left" w:pos="-720"/>
        </w:tabs>
        <w:suppressAutoHyphens/>
        <w:spacing w:line="276" w:lineRule="auto"/>
        <w:jc w:val="both"/>
        <w:rPr>
          <w:rFonts w:ascii="Arial" w:hAnsi="Arial" w:cs="Arial"/>
          <w:sz w:val="24"/>
          <w:szCs w:val="24"/>
        </w:rPr>
      </w:pPr>
      <w:r>
        <w:rPr>
          <w:rFonts w:ascii="Arial" w:hAnsi="Arial" w:cs="Arial"/>
          <w:b/>
          <w:sz w:val="24"/>
          <w:szCs w:val="24"/>
        </w:rPr>
        <w:lastRenderedPageBreak/>
        <w:t>E</w:t>
      </w:r>
      <w:r w:rsidR="005D7420" w:rsidRPr="00C937CA">
        <w:rPr>
          <w:rFonts w:ascii="Arial" w:hAnsi="Arial" w:cs="Arial"/>
          <w:b/>
          <w:sz w:val="24"/>
          <w:szCs w:val="24"/>
        </w:rPr>
        <w:t>XPERIMENTAL</w:t>
      </w:r>
    </w:p>
    <w:p w:rsidR="00BF0CA7" w:rsidRPr="00BF0CA7" w:rsidRDefault="00BF0CA7" w:rsidP="002114EA">
      <w:pPr>
        <w:tabs>
          <w:tab w:val="left" w:pos="-3888"/>
          <w:tab w:val="left" w:pos="-3168"/>
          <w:tab w:val="left" w:pos="-2448"/>
          <w:tab w:val="left" w:pos="-2304"/>
          <w:tab w:val="left" w:pos="-1728"/>
          <w:tab w:val="left" w:pos="-1008"/>
          <w:tab w:val="left" w:pos="-288"/>
          <w:tab w:val="left" w:pos="720"/>
          <w:tab w:val="left" w:pos="1440"/>
          <w:tab w:val="left" w:pos="1872"/>
          <w:tab w:val="left" w:pos="4680"/>
        </w:tabs>
        <w:suppressAutoHyphens/>
        <w:spacing w:line="276" w:lineRule="auto"/>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913"/>
      </w:tblGrid>
      <w:tr w:rsidR="00444D3F" w:rsidTr="004F49BF">
        <w:trPr>
          <w:trHeight w:val="249"/>
        </w:trPr>
        <w:tc>
          <w:tcPr>
            <w:tcW w:w="4557" w:type="dxa"/>
          </w:tcPr>
          <w:p w:rsidR="00444D3F" w:rsidRDefault="00444D3F"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r>
              <w:rPr>
                <w:rFonts w:ascii="Arial" w:hAnsi="Arial" w:cs="Arial"/>
                <w:b/>
                <w:sz w:val="24"/>
                <w:szCs w:val="24"/>
              </w:rPr>
              <w:t>Equipment and Supplies</w:t>
            </w:r>
          </w:p>
        </w:tc>
        <w:tc>
          <w:tcPr>
            <w:tcW w:w="4913" w:type="dxa"/>
          </w:tcPr>
          <w:p w:rsidR="00444D3F" w:rsidRDefault="00444D3F"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proofErr w:type="spellStart"/>
            <w:r>
              <w:rPr>
                <w:rFonts w:ascii="Arial" w:hAnsi="Arial" w:cs="Arial"/>
                <w:b/>
                <w:sz w:val="24"/>
                <w:szCs w:val="24"/>
              </w:rPr>
              <w:t>Biochemicals</w:t>
            </w:r>
            <w:proofErr w:type="spellEnd"/>
            <w:r>
              <w:rPr>
                <w:rFonts w:ascii="Arial" w:hAnsi="Arial" w:cs="Arial"/>
                <w:b/>
                <w:sz w:val="24"/>
                <w:szCs w:val="24"/>
              </w:rPr>
              <w:t xml:space="preserve"> and Related Materials</w:t>
            </w:r>
          </w:p>
        </w:tc>
      </w:tr>
      <w:tr w:rsidR="00176D74" w:rsidTr="004F49BF">
        <w:trPr>
          <w:trHeight w:val="249"/>
        </w:trPr>
        <w:tc>
          <w:tcPr>
            <w:tcW w:w="4557" w:type="dxa"/>
          </w:tcPr>
          <w:p w:rsidR="00176D74" w:rsidRP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r w:rsidRPr="00176D74">
              <w:rPr>
                <w:rFonts w:ascii="Arial" w:hAnsi="Arial" w:cs="Arial"/>
                <w:sz w:val="24"/>
                <w:szCs w:val="24"/>
                <w:u w:val="single"/>
              </w:rPr>
              <w:t>Day 1:</w:t>
            </w:r>
          </w:p>
        </w:tc>
        <w:tc>
          <w:tcPr>
            <w:tcW w:w="4913" w:type="dxa"/>
          </w:tcPr>
          <w:p w:rsidR="00176D74" w:rsidRP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r w:rsidRPr="00176D74">
              <w:rPr>
                <w:rFonts w:ascii="Arial" w:hAnsi="Arial" w:cs="Arial"/>
                <w:sz w:val="24"/>
                <w:szCs w:val="24"/>
                <w:u w:val="single"/>
              </w:rPr>
              <w:t>Day 1:</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sidRPr="00444D3F">
              <w:rPr>
                <w:rFonts w:ascii="Arial" w:hAnsi="Arial" w:cs="Arial"/>
                <w:sz w:val="24"/>
                <w:szCs w:val="24"/>
              </w:rPr>
              <w:t>Microcentrifuge tubes</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Tide Pod</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Micropipettes and tips</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Protamine substrate solution (2.5 mg/mL)</w:t>
            </w:r>
          </w:p>
        </w:tc>
      </w:tr>
      <w:tr w:rsidR="00176D74" w:rsidTr="004F49BF">
        <w:trPr>
          <w:trHeight w:val="262"/>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Microcentrifuge</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Distilled water</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Sharpie marker</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Deionized water</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3 – 1 mL syringe</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Electrophoresis sample buffer 2x</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 xml:space="preserve">0.25 M </w:t>
            </w:r>
            <w:proofErr w:type="spellStart"/>
            <w:r>
              <w:rPr>
                <w:rFonts w:ascii="Arial" w:hAnsi="Arial" w:cs="Arial"/>
                <w:sz w:val="24"/>
                <w:szCs w:val="24"/>
              </w:rPr>
              <w:t>Tris-HCl</w:t>
            </w:r>
            <w:proofErr w:type="spellEnd"/>
            <w:r>
              <w:rPr>
                <w:rFonts w:ascii="Arial" w:hAnsi="Arial" w:cs="Arial"/>
                <w:sz w:val="24"/>
                <w:szCs w:val="24"/>
              </w:rPr>
              <w:t xml:space="preserve"> pH 7.5</w:t>
            </w:r>
          </w:p>
        </w:tc>
      </w:tr>
      <w:tr w:rsidR="00176D74" w:rsidTr="004F49BF">
        <w:trPr>
          <w:trHeight w:val="249"/>
        </w:trPr>
        <w:tc>
          <w:tcPr>
            <w:tcW w:w="4557" w:type="dxa"/>
          </w:tcPr>
          <w:p w:rsidR="00176D74" w:rsidRPr="00444D3F" w:rsidRDefault="00176D74" w:rsidP="00444D3F">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176D74" w:rsidTr="004F49BF">
        <w:trPr>
          <w:trHeight w:val="249"/>
        </w:trPr>
        <w:tc>
          <w:tcPr>
            <w:tcW w:w="4557" w:type="dxa"/>
          </w:tcPr>
          <w:p w:rsidR="00176D74" w:rsidRP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r w:rsidRPr="00176D74">
              <w:rPr>
                <w:rFonts w:ascii="Arial" w:hAnsi="Arial" w:cs="Arial"/>
                <w:sz w:val="24"/>
                <w:szCs w:val="24"/>
                <w:u w:val="single"/>
              </w:rPr>
              <w:t>Day 2:</w:t>
            </w:r>
          </w:p>
        </w:tc>
        <w:tc>
          <w:tcPr>
            <w:tcW w:w="4913" w:type="dxa"/>
          </w:tcPr>
          <w:p w:rsidR="00176D74" w:rsidRP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r w:rsidRPr="00176D74">
              <w:rPr>
                <w:rFonts w:ascii="Arial" w:hAnsi="Arial" w:cs="Arial"/>
                <w:sz w:val="24"/>
                <w:szCs w:val="24"/>
                <w:u w:val="single"/>
              </w:rPr>
              <w:t>Day 2:</w:t>
            </w:r>
          </w:p>
        </w:tc>
      </w:tr>
      <w:tr w:rsidR="00740F14" w:rsidTr="004F49BF">
        <w:trPr>
          <w:trHeight w:val="249"/>
        </w:trPr>
        <w:tc>
          <w:tcPr>
            <w:tcW w:w="4557" w:type="dxa"/>
          </w:tcPr>
          <w:p w:rsidR="00740F14" w:rsidRPr="00444D3F" w:rsidRDefault="00740F1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AU-PAGE gel casting apparatus</w:t>
            </w:r>
          </w:p>
        </w:tc>
        <w:tc>
          <w:tcPr>
            <w:tcW w:w="4913" w:type="dxa"/>
          </w:tcPr>
          <w:p w:rsidR="00740F14" w:rsidRPr="00444D3F" w:rsidRDefault="00740F14"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9 enzymatic reactions (from Day 1)</w:t>
            </w:r>
          </w:p>
        </w:tc>
      </w:tr>
      <w:tr w:rsidR="00740F14" w:rsidTr="004F49BF">
        <w:trPr>
          <w:trHeight w:val="262"/>
        </w:trPr>
        <w:tc>
          <w:tcPr>
            <w:tcW w:w="4557" w:type="dxa"/>
          </w:tcPr>
          <w:p w:rsidR="00740F14"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BioRad</w:t>
            </w:r>
            <w:proofErr w:type="spellEnd"/>
            <w:r>
              <w:rPr>
                <w:rFonts w:ascii="Arial" w:hAnsi="Arial" w:cs="Arial"/>
                <w:sz w:val="24"/>
                <w:szCs w:val="24"/>
              </w:rPr>
              <w:t xml:space="preserve"> </w:t>
            </w:r>
            <w:r w:rsidR="00740F14">
              <w:rPr>
                <w:rFonts w:ascii="Arial" w:hAnsi="Arial" w:cs="Arial"/>
                <w:sz w:val="24"/>
                <w:szCs w:val="24"/>
              </w:rPr>
              <w:t>Power supply</w:t>
            </w:r>
          </w:p>
        </w:tc>
        <w:tc>
          <w:tcPr>
            <w:tcW w:w="4913" w:type="dxa"/>
          </w:tcPr>
          <w:p w:rsidR="00740F14" w:rsidRPr="00444D3F" w:rsidRDefault="00740F14"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1 control (from Day 1)</w:t>
            </w:r>
          </w:p>
        </w:tc>
      </w:tr>
      <w:tr w:rsidR="00740F14" w:rsidTr="004F49BF">
        <w:trPr>
          <w:trHeight w:val="249"/>
        </w:trPr>
        <w:tc>
          <w:tcPr>
            <w:tcW w:w="4557" w:type="dxa"/>
          </w:tcPr>
          <w:p w:rsidR="00740F14"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BioRad</w:t>
            </w:r>
            <w:proofErr w:type="spellEnd"/>
            <w:r>
              <w:rPr>
                <w:rFonts w:ascii="Arial" w:hAnsi="Arial" w:cs="Arial"/>
                <w:sz w:val="24"/>
                <w:szCs w:val="24"/>
              </w:rPr>
              <w:t xml:space="preserve"> </w:t>
            </w:r>
            <w:r w:rsidR="00740F14">
              <w:rPr>
                <w:rFonts w:ascii="Arial" w:hAnsi="Arial" w:cs="Arial"/>
                <w:sz w:val="24"/>
                <w:szCs w:val="24"/>
              </w:rPr>
              <w:t>Dummy gel</w:t>
            </w:r>
          </w:p>
        </w:tc>
        <w:tc>
          <w:tcPr>
            <w:tcW w:w="4913" w:type="dxa"/>
          </w:tcPr>
          <w:p w:rsidR="00740F14" w:rsidRPr="00444D3F" w:rsidRDefault="00740F14"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Protein ladder</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Gel loading tips</w:t>
            </w:r>
          </w:p>
        </w:tc>
        <w:tc>
          <w:tcPr>
            <w:tcW w:w="4913" w:type="dxa"/>
          </w:tcPr>
          <w:p w:rsidR="00176D74" w:rsidRPr="00444D3F" w:rsidRDefault="00740F1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Coo</w:t>
            </w:r>
            <w:r w:rsidR="00176D74">
              <w:rPr>
                <w:rFonts w:ascii="Arial" w:hAnsi="Arial" w:cs="Arial"/>
                <w:sz w:val="24"/>
                <w:szCs w:val="24"/>
              </w:rPr>
              <w:t>massie</w:t>
            </w:r>
            <w:proofErr w:type="spellEnd"/>
            <w:r w:rsidR="00176D74">
              <w:rPr>
                <w:rFonts w:ascii="Arial" w:hAnsi="Arial" w:cs="Arial"/>
                <w:sz w:val="24"/>
                <w:szCs w:val="24"/>
              </w:rPr>
              <w:t xml:space="preserve"> stain solution</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Gel comb</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Destain</w:t>
            </w:r>
            <w:proofErr w:type="spellEnd"/>
            <w:r>
              <w:rPr>
                <w:rFonts w:ascii="Arial" w:hAnsi="Arial" w:cs="Arial"/>
                <w:sz w:val="24"/>
                <w:szCs w:val="24"/>
              </w:rPr>
              <w:t xml:space="preserve"> solution</w:t>
            </w:r>
          </w:p>
        </w:tc>
      </w:tr>
      <w:tr w:rsidR="00176D74" w:rsidTr="004F49BF">
        <w:trPr>
          <w:trHeight w:val="249"/>
        </w:trPr>
        <w:tc>
          <w:tcPr>
            <w:tcW w:w="4557" w:type="dxa"/>
          </w:tcPr>
          <w:p w:rsidR="00176D74" w:rsidRPr="00444D3F" w:rsidRDefault="00977125" w:rsidP="00977125">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BioRad</w:t>
            </w:r>
            <w:proofErr w:type="spellEnd"/>
            <w:r>
              <w:rPr>
                <w:rFonts w:ascii="Arial" w:hAnsi="Arial" w:cs="Arial"/>
                <w:sz w:val="24"/>
                <w:szCs w:val="24"/>
              </w:rPr>
              <w:t xml:space="preserve"> g</w:t>
            </w:r>
            <w:r w:rsidR="00176D74">
              <w:rPr>
                <w:rFonts w:ascii="Arial" w:hAnsi="Arial" w:cs="Arial"/>
                <w:sz w:val="24"/>
                <w:szCs w:val="24"/>
              </w:rPr>
              <w:t>el electrophoresis chamber</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Running buffer (5% acetic acid)</w:t>
            </w:r>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Microcentrifuge tube rack</w:t>
            </w:r>
          </w:p>
        </w:tc>
        <w:tc>
          <w:tcPr>
            <w:tcW w:w="4913" w:type="dxa"/>
          </w:tcPr>
          <w:p w:rsidR="00176D74" w:rsidRPr="00444D3F" w:rsidRDefault="00176D74" w:rsidP="00176D74">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 xml:space="preserve">15% acrylamide gel </w:t>
            </w:r>
          </w:p>
        </w:tc>
      </w:tr>
      <w:tr w:rsidR="00176D74" w:rsidTr="004F49BF">
        <w:trPr>
          <w:trHeight w:val="262"/>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Balance</w:t>
            </w:r>
          </w:p>
        </w:tc>
        <w:tc>
          <w:tcPr>
            <w:tcW w:w="4913" w:type="dxa"/>
          </w:tcPr>
          <w:p w:rsidR="00176D74" w:rsidRPr="00176D74" w:rsidRDefault="00176D74" w:rsidP="00176D74">
            <w:pPr>
              <w:overflowPunct/>
              <w:autoSpaceDE/>
              <w:autoSpaceDN/>
              <w:adjustRightInd/>
              <w:spacing w:line="276" w:lineRule="auto"/>
              <w:jc w:val="both"/>
              <w:textAlignment w:val="auto"/>
              <w:rPr>
                <w:rFonts w:ascii="Arial" w:hAnsi="Arial" w:cs="Arial"/>
                <w:sz w:val="24"/>
                <w:szCs w:val="24"/>
              </w:rPr>
            </w:pPr>
            <w:r>
              <w:rPr>
                <w:rFonts w:ascii="Arial" w:hAnsi="Arial" w:cs="Arial"/>
                <w:sz w:val="24"/>
                <w:szCs w:val="24"/>
              </w:rPr>
              <w:t xml:space="preserve">- </w:t>
            </w:r>
            <w:r w:rsidRPr="00176D74">
              <w:rPr>
                <w:rFonts w:ascii="Arial" w:hAnsi="Arial" w:cs="Arial"/>
                <w:sz w:val="24"/>
                <w:szCs w:val="24"/>
              </w:rPr>
              <w:t xml:space="preserve">6 mL 30% acrylamide/0.2% </w:t>
            </w:r>
            <w:proofErr w:type="spellStart"/>
            <w:r w:rsidRPr="00176D74">
              <w:rPr>
                <w:rFonts w:ascii="Arial" w:hAnsi="Arial" w:cs="Arial"/>
                <w:sz w:val="24"/>
                <w:szCs w:val="24"/>
              </w:rPr>
              <w:t>bisacrylamide</w:t>
            </w:r>
            <w:proofErr w:type="spellEnd"/>
          </w:p>
        </w:tc>
      </w:tr>
      <w:tr w:rsidR="00176D74" w:rsidTr="004F49BF">
        <w:trPr>
          <w:trHeight w:val="249"/>
        </w:trPr>
        <w:tc>
          <w:tcPr>
            <w:tcW w:w="4557"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Weighing boats/paper</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- 1.5 mL 43% acetic acid</w:t>
            </w:r>
          </w:p>
        </w:tc>
      </w:tr>
      <w:tr w:rsidR="00176D74" w:rsidTr="004F49BF">
        <w:trPr>
          <w:trHeight w:val="249"/>
        </w:trPr>
        <w:tc>
          <w:tcPr>
            <w:tcW w:w="4557" w:type="dxa"/>
          </w:tcPr>
          <w:p w:rsid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roofErr w:type="spellStart"/>
            <w:r>
              <w:rPr>
                <w:rFonts w:ascii="Arial" w:hAnsi="Arial" w:cs="Arial"/>
                <w:sz w:val="24"/>
                <w:szCs w:val="24"/>
              </w:rPr>
              <w:t>Microspatula</w:t>
            </w:r>
            <w:proofErr w:type="spellEnd"/>
          </w:p>
        </w:tc>
        <w:tc>
          <w:tcPr>
            <w:tcW w:w="4913" w:type="dxa"/>
          </w:tcPr>
          <w:p w:rsidR="00176D74" w:rsidRPr="00176D74" w:rsidRDefault="00176D74" w:rsidP="00176D74">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sidRPr="00176D74">
              <w:rPr>
                <w:rFonts w:ascii="Arial" w:hAnsi="Arial" w:cs="Arial"/>
                <w:sz w:val="24"/>
                <w:szCs w:val="24"/>
              </w:rPr>
              <w:t>-</w:t>
            </w:r>
            <w:r>
              <w:rPr>
                <w:rFonts w:ascii="Arial" w:hAnsi="Arial" w:cs="Arial"/>
                <w:sz w:val="24"/>
                <w:szCs w:val="24"/>
              </w:rPr>
              <w:t xml:space="preserve"> </w:t>
            </w:r>
            <w:r w:rsidRPr="00176D74">
              <w:rPr>
                <w:rFonts w:ascii="Arial" w:hAnsi="Arial" w:cs="Arial"/>
                <w:sz w:val="24"/>
                <w:szCs w:val="24"/>
              </w:rPr>
              <w:t>3 mL 10 M urea</w:t>
            </w:r>
          </w:p>
        </w:tc>
      </w:tr>
      <w:tr w:rsidR="00176D74" w:rsidTr="004F49BF">
        <w:trPr>
          <w:trHeight w:val="249"/>
        </w:trPr>
        <w:tc>
          <w:tcPr>
            <w:tcW w:w="4557" w:type="dxa"/>
          </w:tcPr>
          <w:p w:rsid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15 mL Falcon tube</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- 1.5 mL water</w:t>
            </w:r>
          </w:p>
        </w:tc>
      </w:tr>
      <w:tr w:rsidR="00176D74" w:rsidTr="004F49BF">
        <w:trPr>
          <w:trHeight w:val="249"/>
        </w:trPr>
        <w:tc>
          <w:tcPr>
            <w:tcW w:w="4557" w:type="dxa"/>
          </w:tcPr>
          <w:p w:rsid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Sharpie marker</w:t>
            </w: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r>
              <w:rPr>
                <w:rFonts w:ascii="Arial" w:hAnsi="Arial" w:cs="Arial"/>
                <w:sz w:val="24"/>
                <w:szCs w:val="24"/>
              </w:rPr>
              <w:t xml:space="preserve">- 10.5 mg </w:t>
            </w:r>
            <w:proofErr w:type="spellStart"/>
            <w:r>
              <w:rPr>
                <w:rFonts w:ascii="Arial" w:hAnsi="Arial" w:cs="Arial"/>
                <w:sz w:val="24"/>
                <w:szCs w:val="24"/>
              </w:rPr>
              <w:t>thiourea</w:t>
            </w:r>
            <w:proofErr w:type="spellEnd"/>
          </w:p>
        </w:tc>
      </w:tr>
      <w:tr w:rsidR="00176D74" w:rsidTr="004F49BF">
        <w:trPr>
          <w:trHeight w:val="249"/>
        </w:trPr>
        <w:tc>
          <w:tcPr>
            <w:tcW w:w="4557" w:type="dxa"/>
          </w:tcPr>
          <w:p w:rsid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c>
          <w:tcPr>
            <w:tcW w:w="4913" w:type="dxa"/>
          </w:tcPr>
          <w:p w:rsidR="00176D74" w:rsidRPr="00444D3F" w:rsidRDefault="00176D74" w:rsidP="00176D74">
            <w:pPr>
              <w:overflowPunct/>
              <w:autoSpaceDE/>
              <w:autoSpaceDN/>
              <w:adjustRightInd/>
              <w:spacing w:line="276" w:lineRule="auto"/>
              <w:jc w:val="both"/>
              <w:textAlignment w:val="auto"/>
              <w:rPr>
                <w:rFonts w:ascii="Arial" w:hAnsi="Arial" w:cs="Arial"/>
                <w:sz w:val="24"/>
                <w:szCs w:val="24"/>
              </w:rPr>
            </w:pPr>
            <w:r w:rsidRPr="00176D74">
              <w:rPr>
                <w:rFonts w:ascii="Arial" w:hAnsi="Arial" w:cs="Arial"/>
                <w:sz w:val="24"/>
                <w:szCs w:val="24"/>
              </w:rPr>
              <w:t>-</w:t>
            </w:r>
            <w:r>
              <w:rPr>
                <w:rFonts w:ascii="Arial" w:hAnsi="Arial" w:cs="Arial"/>
                <w:sz w:val="24"/>
                <w:szCs w:val="24"/>
              </w:rPr>
              <w:t xml:space="preserve"> </w:t>
            </w:r>
            <w:r w:rsidRPr="00176D74">
              <w:rPr>
                <w:rFonts w:ascii="Arial" w:hAnsi="Arial" w:cs="Arial"/>
                <w:sz w:val="24"/>
                <w:szCs w:val="24"/>
              </w:rPr>
              <w:t>67.5 µL 30% hydrogen peroxide</w:t>
            </w:r>
          </w:p>
        </w:tc>
      </w:tr>
      <w:tr w:rsidR="00176D74" w:rsidTr="004F49BF">
        <w:trPr>
          <w:trHeight w:val="262"/>
        </w:trPr>
        <w:tc>
          <w:tcPr>
            <w:tcW w:w="4557" w:type="dxa"/>
          </w:tcPr>
          <w:p w:rsidR="00176D74"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c>
          <w:tcPr>
            <w:tcW w:w="4913" w:type="dxa"/>
          </w:tcPr>
          <w:p w:rsidR="00176D74" w:rsidRPr="00444D3F" w:rsidRDefault="00176D74"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hAnsi="Arial" w:cs="Arial"/>
                <w:sz w:val="24"/>
                <w:szCs w:val="24"/>
              </w:rPr>
            </w:pPr>
          </w:p>
        </w:tc>
        <w:tc>
          <w:tcPr>
            <w:tcW w:w="4913" w:type="dxa"/>
          </w:tcPr>
          <w:p w:rsidR="00977125" w:rsidRPr="00444D3F" w:rsidRDefault="00977125"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Pr="00176D74"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Pr="00176D74"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BB218A">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Pr="00176D74"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62"/>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Tr="004F49BF">
        <w:trPr>
          <w:trHeight w:val="249"/>
        </w:trPr>
        <w:tc>
          <w:tcPr>
            <w:tcW w:w="4557" w:type="dxa"/>
          </w:tcPr>
          <w:p w:rsidR="00977125"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lang w:eastAsia="zh-CN"/>
              </w:rPr>
            </w:pPr>
          </w:p>
        </w:tc>
        <w:tc>
          <w:tcPr>
            <w:tcW w:w="4913" w:type="dxa"/>
          </w:tcPr>
          <w:p w:rsidR="00977125" w:rsidRPr="00444D3F"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rPr>
            </w:pPr>
          </w:p>
        </w:tc>
      </w:tr>
      <w:tr w:rsidR="00977125" w:rsidRPr="00C75741" w:rsidTr="004F49BF">
        <w:trPr>
          <w:trHeight w:val="262"/>
        </w:trPr>
        <w:tc>
          <w:tcPr>
            <w:tcW w:w="4557" w:type="dxa"/>
          </w:tcPr>
          <w:p w:rsidR="00977125" w:rsidRPr="00C75741"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u w:val="single"/>
                <w:lang w:eastAsia="zh-CN"/>
              </w:rPr>
            </w:pPr>
          </w:p>
        </w:tc>
        <w:tc>
          <w:tcPr>
            <w:tcW w:w="4913" w:type="dxa"/>
          </w:tcPr>
          <w:p w:rsidR="00977125" w:rsidRPr="00C75741"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p>
        </w:tc>
      </w:tr>
      <w:tr w:rsidR="00977125" w:rsidRPr="00C75741" w:rsidTr="004F49BF">
        <w:trPr>
          <w:trHeight w:val="249"/>
        </w:trPr>
        <w:tc>
          <w:tcPr>
            <w:tcW w:w="4557" w:type="dxa"/>
          </w:tcPr>
          <w:p w:rsidR="00977125" w:rsidRPr="00C75741"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u w:val="single"/>
                <w:lang w:eastAsia="zh-CN"/>
              </w:rPr>
            </w:pPr>
          </w:p>
        </w:tc>
        <w:tc>
          <w:tcPr>
            <w:tcW w:w="4913" w:type="dxa"/>
          </w:tcPr>
          <w:p w:rsidR="00977125" w:rsidRPr="00C75741"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p>
        </w:tc>
      </w:tr>
      <w:tr w:rsidR="00977125" w:rsidRPr="00C75741" w:rsidTr="004F49BF">
        <w:trPr>
          <w:trHeight w:val="249"/>
        </w:trPr>
        <w:tc>
          <w:tcPr>
            <w:tcW w:w="4557" w:type="dxa"/>
          </w:tcPr>
          <w:p w:rsidR="00977125" w:rsidRPr="00C75741" w:rsidRDefault="00977125" w:rsidP="00176D74">
            <w:pPr>
              <w:pStyle w:val="ListParagraph"/>
              <w:overflowPunct/>
              <w:autoSpaceDE/>
              <w:autoSpaceDN/>
              <w:adjustRightInd/>
              <w:spacing w:line="276" w:lineRule="auto"/>
              <w:ind w:left="0"/>
              <w:jc w:val="both"/>
              <w:textAlignment w:val="auto"/>
              <w:rPr>
                <w:rFonts w:ascii="Arial" w:eastAsia="Calibri" w:hAnsi="Arial" w:cs="Arial"/>
                <w:sz w:val="24"/>
                <w:szCs w:val="24"/>
                <w:u w:val="single"/>
                <w:lang w:eastAsia="zh-CN"/>
              </w:rPr>
            </w:pPr>
          </w:p>
        </w:tc>
        <w:tc>
          <w:tcPr>
            <w:tcW w:w="4913" w:type="dxa"/>
          </w:tcPr>
          <w:p w:rsidR="00977125" w:rsidRPr="00C75741" w:rsidRDefault="00977125" w:rsidP="009B2482">
            <w:pPr>
              <w:tabs>
                <w:tab w:val="left" w:pos="-3888"/>
                <w:tab w:val="left" w:pos="-3168"/>
                <w:tab w:val="left" w:pos="-2448"/>
                <w:tab w:val="left" w:pos="-2304"/>
                <w:tab w:val="left" w:pos="-1728"/>
                <w:tab w:val="left" w:pos="-288"/>
                <w:tab w:val="left" w:pos="4680"/>
              </w:tabs>
              <w:suppressAutoHyphens/>
              <w:spacing w:line="276" w:lineRule="auto"/>
              <w:ind w:right="90"/>
              <w:rPr>
                <w:rFonts w:ascii="Arial" w:hAnsi="Arial" w:cs="Arial"/>
                <w:sz w:val="24"/>
                <w:szCs w:val="24"/>
                <w:u w:val="single"/>
              </w:rPr>
            </w:pPr>
          </w:p>
        </w:tc>
      </w:tr>
    </w:tbl>
    <w:p w:rsidR="00741DD0" w:rsidRDefault="00E3752B" w:rsidP="00E3752B">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rPr>
          <w:rFonts w:ascii="Arial" w:hAnsi="Arial" w:cs="Arial"/>
          <w:b/>
          <w:sz w:val="24"/>
          <w:szCs w:val="24"/>
        </w:rPr>
      </w:pPr>
      <w:r>
        <w:rPr>
          <w:rFonts w:ascii="Arial" w:hAnsi="Arial" w:cs="Arial"/>
          <w:b/>
          <w:sz w:val="24"/>
          <w:szCs w:val="24"/>
        </w:rPr>
        <w:lastRenderedPageBreak/>
        <w:t>PROCEDURE</w:t>
      </w:r>
    </w:p>
    <w:p w:rsidR="00BA02FD" w:rsidRDefault="00BA02FD" w:rsidP="00E3752B">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rPr>
          <w:rFonts w:ascii="Arial" w:hAnsi="Arial" w:cs="Arial"/>
          <w:b/>
          <w:sz w:val="24"/>
          <w:szCs w:val="24"/>
        </w:rPr>
      </w:pPr>
    </w:p>
    <w:p w:rsidR="00F3468E" w:rsidRPr="005903CE" w:rsidRDefault="005903CE" w:rsidP="00E3752B">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rPr>
          <w:rFonts w:ascii="Arial" w:hAnsi="Arial" w:cs="Arial"/>
          <w:bCs/>
          <w:i/>
          <w:iCs/>
          <w:sz w:val="24"/>
          <w:szCs w:val="24"/>
        </w:rPr>
      </w:pPr>
      <w:r w:rsidRPr="005903CE">
        <w:rPr>
          <w:rFonts w:ascii="Arial" w:hAnsi="Arial" w:cs="Arial"/>
          <w:bCs/>
          <w:i/>
          <w:iCs/>
          <w:sz w:val="24"/>
          <w:szCs w:val="24"/>
        </w:rPr>
        <w:t>You will work with a partner for this experiment.</w:t>
      </w:r>
    </w:p>
    <w:p w:rsidR="00F3468E" w:rsidRDefault="00F3468E" w:rsidP="00E3752B">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rPr>
          <w:rFonts w:ascii="Arial" w:hAnsi="Arial" w:cs="Arial"/>
          <w:b/>
          <w:sz w:val="24"/>
          <w:szCs w:val="24"/>
          <w:u w:val="single"/>
        </w:rPr>
      </w:pPr>
    </w:p>
    <w:p w:rsidR="00BA02FD" w:rsidRPr="00BA02FD" w:rsidRDefault="00BA02FD" w:rsidP="00E3752B">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rPr>
          <w:rFonts w:ascii="Arial" w:hAnsi="Arial" w:cs="Arial"/>
          <w:b/>
          <w:sz w:val="24"/>
          <w:szCs w:val="24"/>
          <w:u w:val="single"/>
        </w:rPr>
      </w:pPr>
      <w:r w:rsidRPr="00BA02FD">
        <w:rPr>
          <w:rFonts w:ascii="Arial" w:hAnsi="Arial" w:cs="Arial"/>
          <w:b/>
          <w:sz w:val="24"/>
          <w:szCs w:val="24"/>
          <w:u w:val="single"/>
        </w:rPr>
        <w:t>Day 1:</w:t>
      </w:r>
    </w:p>
    <w:p w:rsidR="00723AB8" w:rsidRPr="00C937CA" w:rsidRDefault="00723AB8" w:rsidP="00883FFC">
      <w:pPr>
        <w:tabs>
          <w:tab w:val="left" w:pos="-3888"/>
          <w:tab w:val="left" w:pos="-3168"/>
          <w:tab w:val="left" w:pos="-2448"/>
          <w:tab w:val="left" w:pos="-2304"/>
          <w:tab w:val="left" w:pos="-1728"/>
          <w:tab w:val="left" w:pos="-1008"/>
          <w:tab w:val="left" w:pos="-288"/>
          <w:tab w:val="left" w:pos="720"/>
          <w:tab w:val="left" w:pos="1440"/>
          <w:tab w:val="left" w:pos="1872"/>
          <w:tab w:val="left" w:pos="2592"/>
        </w:tabs>
        <w:suppressAutoHyphens/>
        <w:spacing w:line="276" w:lineRule="auto"/>
        <w:ind w:right="8064"/>
        <w:rPr>
          <w:rFonts w:ascii="Arial" w:hAnsi="Arial" w:cs="Arial"/>
          <w:sz w:val="24"/>
          <w:szCs w:val="24"/>
        </w:rPr>
      </w:pPr>
    </w:p>
    <w:p w:rsidR="00D37C06" w:rsidRPr="00D37C06" w:rsidRDefault="00D37C06" w:rsidP="00D37C06">
      <w:pPr>
        <w:spacing w:line="480" w:lineRule="auto"/>
        <w:rPr>
          <w:rFonts w:ascii="Arial" w:hAnsi="Arial" w:cs="Arial"/>
          <w:bCs/>
          <w:iCs/>
          <w:sz w:val="24"/>
          <w:szCs w:val="24"/>
          <w:u w:val="single"/>
        </w:rPr>
      </w:pPr>
      <w:r>
        <w:rPr>
          <w:rFonts w:ascii="Arial" w:hAnsi="Arial" w:cs="Arial"/>
          <w:bCs/>
          <w:iCs/>
          <w:sz w:val="24"/>
          <w:szCs w:val="24"/>
          <w:u w:val="single"/>
        </w:rPr>
        <w:t xml:space="preserve">Part A: </w:t>
      </w:r>
      <w:r w:rsidRPr="00D37C06">
        <w:rPr>
          <w:rFonts w:ascii="Arial" w:hAnsi="Arial" w:cs="Arial"/>
          <w:bCs/>
          <w:iCs/>
          <w:sz w:val="24"/>
          <w:szCs w:val="24"/>
          <w:u w:val="single"/>
        </w:rPr>
        <w:t xml:space="preserve">Preparation of the enzymatic extract </w:t>
      </w:r>
    </w:p>
    <w:p w:rsidR="00D37C06" w:rsidRPr="00D37C06" w:rsidRDefault="00D37C06" w:rsidP="00D37C06">
      <w:pPr>
        <w:spacing w:line="480" w:lineRule="auto"/>
        <w:rPr>
          <w:rFonts w:ascii="Arial" w:hAnsi="Arial" w:cs="Arial"/>
          <w:bCs/>
          <w:i/>
          <w:iCs/>
          <w:sz w:val="24"/>
          <w:szCs w:val="24"/>
        </w:rPr>
      </w:pPr>
      <w:r w:rsidRPr="00D37C06">
        <w:rPr>
          <w:rFonts w:ascii="Arial" w:hAnsi="Arial" w:cs="Arial"/>
          <w:bCs/>
          <w:i/>
          <w:iCs/>
          <w:sz w:val="24"/>
          <w:szCs w:val="24"/>
        </w:rPr>
        <w:t>(Materials: 3 microcentrifuge tubes, 1 mL syringe, 3 needles, p1000 pipette and tips, dH2O, centrifuge)</w:t>
      </w:r>
    </w:p>
    <w:p w:rsidR="00D37C06" w:rsidRPr="002A3418" w:rsidRDefault="00D37C06" w:rsidP="00C75741">
      <w:pPr>
        <w:pStyle w:val="ListParagraph"/>
        <w:numPr>
          <w:ilvl w:val="0"/>
          <w:numId w:val="9"/>
        </w:numPr>
        <w:overflowPunct/>
        <w:spacing w:line="480" w:lineRule="auto"/>
        <w:ind w:left="360"/>
        <w:textAlignment w:val="auto"/>
        <w:rPr>
          <w:rFonts w:ascii="Arial" w:hAnsi="Arial" w:cs="Arial"/>
          <w:sz w:val="24"/>
          <w:szCs w:val="24"/>
        </w:rPr>
      </w:pPr>
      <w:r w:rsidRPr="002A3418">
        <w:rPr>
          <w:rFonts w:ascii="Arial" w:hAnsi="Arial" w:cs="Arial"/>
          <w:sz w:val="24"/>
          <w:szCs w:val="24"/>
        </w:rPr>
        <w:t xml:space="preserve">Using the 1 mL syringe, extract </w:t>
      </w:r>
      <w:r w:rsidRPr="002A3418">
        <w:rPr>
          <w:rFonts w:ascii="Arial" w:hAnsi="Arial" w:cs="Arial"/>
          <w:b/>
          <w:sz w:val="24"/>
          <w:szCs w:val="24"/>
        </w:rPr>
        <w:t>~500 mL</w:t>
      </w:r>
      <w:r w:rsidRPr="002A3418">
        <w:rPr>
          <w:rFonts w:ascii="Arial" w:hAnsi="Arial" w:cs="Arial"/>
          <w:sz w:val="24"/>
          <w:szCs w:val="24"/>
        </w:rPr>
        <w:t xml:space="preserve"> from each section of the Tide Pod, place each in a separate clearly labeled 1.5 mL microcentrifuge tube.</w:t>
      </w:r>
    </w:p>
    <w:p w:rsidR="00D37C06" w:rsidRPr="002A3418" w:rsidRDefault="00D37C06" w:rsidP="00C75741">
      <w:pPr>
        <w:pStyle w:val="ListParagraph"/>
        <w:numPr>
          <w:ilvl w:val="0"/>
          <w:numId w:val="9"/>
        </w:numPr>
        <w:overflowPunct/>
        <w:spacing w:line="480" w:lineRule="auto"/>
        <w:ind w:left="360"/>
        <w:textAlignment w:val="auto"/>
        <w:rPr>
          <w:rFonts w:ascii="Arial" w:hAnsi="Arial" w:cs="Arial"/>
          <w:sz w:val="24"/>
          <w:szCs w:val="24"/>
        </w:rPr>
      </w:pPr>
      <w:r w:rsidRPr="002A3418">
        <w:rPr>
          <w:rFonts w:ascii="Arial" w:hAnsi="Arial" w:cs="Arial"/>
          <w:sz w:val="24"/>
          <w:szCs w:val="24"/>
        </w:rPr>
        <w:t xml:space="preserve">Add </w:t>
      </w:r>
      <w:r w:rsidRPr="002A3418">
        <w:rPr>
          <w:rFonts w:ascii="Arial" w:hAnsi="Arial" w:cs="Arial"/>
          <w:b/>
          <w:sz w:val="24"/>
          <w:szCs w:val="24"/>
        </w:rPr>
        <w:t xml:space="preserve">500 </w:t>
      </w:r>
      <w:proofErr w:type="spellStart"/>
      <w:r w:rsidRPr="002A3418">
        <w:rPr>
          <w:rFonts w:ascii="Arial" w:hAnsi="Arial" w:cs="Arial"/>
          <w:b/>
          <w:sz w:val="24"/>
          <w:szCs w:val="24"/>
        </w:rPr>
        <w:t>μL</w:t>
      </w:r>
      <w:proofErr w:type="spellEnd"/>
      <w:r w:rsidRPr="002A3418">
        <w:rPr>
          <w:rFonts w:ascii="Arial" w:hAnsi="Arial" w:cs="Arial"/>
          <w:b/>
          <w:sz w:val="24"/>
          <w:szCs w:val="24"/>
        </w:rPr>
        <w:t xml:space="preserve"> of water</w:t>
      </w:r>
      <w:r w:rsidRPr="002A3418">
        <w:rPr>
          <w:rFonts w:ascii="Arial" w:hAnsi="Arial" w:cs="Arial"/>
          <w:sz w:val="24"/>
          <w:szCs w:val="24"/>
        </w:rPr>
        <w:t xml:space="preserve"> to each tube to dissolve any particles (use the vortex).</w:t>
      </w:r>
    </w:p>
    <w:p w:rsidR="00D37C06" w:rsidRPr="002A3418" w:rsidRDefault="00D37C06" w:rsidP="00C75741">
      <w:pPr>
        <w:pStyle w:val="ListParagraph"/>
        <w:numPr>
          <w:ilvl w:val="0"/>
          <w:numId w:val="9"/>
        </w:numPr>
        <w:overflowPunct/>
        <w:spacing w:line="480" w:lineRule="auto"/>
        <w:ind w:left="360"/>
        <w:textAlignment w:val="auto"/>
        <w:rPr>
          <w:rFonts w:ascii="Arial" w:hAnsi="Arial" w:cs="Arial"/>
          <w:sz w:val="24"/>
          <w:szCs w:val="24"/>
        </w:rPr>
      </w:pPr>
      <w:r w:rsidRPr="002A3418">
        <w:rPr>
          <w:rFonts w:ascii="Arial" w:hAnsi="Arial" w:cs="Arial"/>
          <w:sz w:val="24"/>
          <w:szCs w:val="24"/>
        </w:rPr>
        <w:t>Centrifuge tubes for 3 min at 10,000 rpm in the microcentrifuge to remove any insoluble particles.</w:t>
      </w:r>
    </w:p>
    <w:p w:rsidR="00D37C06" w:rsidRDefault="00D37C06" w:rsidP="00C75741">
      <w:pPr>
        <w:pStyle w:val="ListParagraph"/>
        <w:numPr>
          <w:ilvl w:val="0"/>
          <w:numId w:val="9"/>
        </w:numPr>
        <w:overflowPunct/>
        <w:spacing w:line="480" w:lineRule="auto"/>
        <w:ind w:left="360"/>
        <w:textAlignment w:val="auto"/>
        <w:rPr>
          <w:rFonts w:ascii="Arial" w:hAnsi="Arial" w:cs="Arial"/>
          <w:sz w:val="24"/>
          <w:szCs w:val="24"/>
        </w:rPr>
      </w:pPr>
      <w:r w:rsidRPr="002A3418">
        <w:rPr>
          <w:rFonts w:ascii="Arial" w:hAnsi="Arial" w:cs="Arial"/>
          <w:b/>
          <w:sz w:val="24"/>
          <w:szCs w:val="24"/>
        </w:rPr>
        <w:t>Reserve the supernatant</w:t>
      </w:r>
      <w:r w:rsidRPr="002A3418">
        <w:rPr>
          <w:rFonts w:ascii="Arial" w:hAnsi="Arial" w:cs="Arial"/>
          <w:sz w:val="24"/>
          <w:szCs w:val="24"/>
        </w:rPr>
        <w:t xml:space="preserve"> to be used for the protein digestion.</w:t>
      </w:r>
    </w:p>
    <w:p w:rsidR="00D37C06" w:rsidRPr="00D37C06" w:rsidRDefault="00D37C06" w:rsidP="00EA7B12">
      <w:pPr>
        <w:spacing w:line="480" w:lineRule="auto"/>
        <w:rPr>
          <w:rFonts w:ascii="Arial" w:hAnsi="Arial" w:cs="Arial"/>
          <w:sz w:val="24"/>
          <w:szCs w:val="24"/>
          <w:u w:val="single"/>
        </w:rPr>
      </w:pPr>
      <w:r w:rsidRPr="00D37C06">
        <w:rPr>
          <w:rFonts w:ascii="Arial" w:hAnsi="Arial" w:cs="Arial"/>
          <w:sz w:val="24"/>
          <w:szCs w:val="24"/>
          <w:u w:val="single"/>
        </w:rPr>
        <w:t>Part B: P</w:t>
      </w:r>
      <w:r>
        <w:rPr>
          <w:rFonts w:ascii="Arial" w:hAnsi="Arial" w:cs="Arial"/>
          <w:sz w:val="24"/>
          <w:szCs w:val="24"/>
          <w:u w:val="single"/>
        </w:rPr>
        <w:t>reparing the digestion reaction</w:t>
      </w:r>
    </w:p>
    <w:p w:rsidR="00D37C06" w:rsidRDefault="00D37C06" w:rsidP="00EA7B12">
      <w:pPr>
        <w:spacing w:line="276" w:lineRule="auto"/>
        <w:rPr>
          <w:rFonts w:ascii="Arial" w:hAnsi="Arial" w:cs="Arial"/>
          <w:i/>
          <w:sz w:val="24"/>
          <w:szCs w:val="24"/>
        </w:rPr>
      </w:pPr>
      <w:r>
        <w:rPr>
          <w:rFonts w:ascii="Arial" w:hAnsi="Arial" w:cs="Arial"/>
          <w:i/>
          <w:sz w:val="24"/>
          <w:szCs w:val="24"/>
        </w:rPr>
        <w:t xml:space="preserve">(Materials: 3 microcentrifuge tubes, p100 &amp; 1000 pipettes and tips, </w:t>
      </w:r>
      <w:r w:rsidRPr="00F03E85">
        <w:rPr>
          <w:rFonts w:ascii="Arial" w:hAnsi="Arial" w:cs="Arial"/>
          <w:b/>
          <w:i/>
          <w:sz w:val="24"/>
          <w:szCs w:val="24"/>
        </w:rPr>
        <w:t>deionized water</w:t>
      </w:r>
      <w:r>
        <w:rPr>
          <w:rFonts w:ascii="Arial" w:hAnsi="Arial" w:cs="Arial"/>
          <w:i/>
          <w:sz w:val="24"/>
          <w:szCs w:val="24"/>
        </w:rPr>
        <w:t>)</w:t>
      </w:r>
    </w:p>
    <w:p w:rsidR="00C75741" w:rsidRPr="002A3418" w:rsidRDefault="00C75741" w:rsidP="00C75741">
      <w:pPr>
        <w:spacing w:line="276" w:lineRule="auto"/>
        <w:ind w:left="360"/>
        <w:rPr>
          <w:rFonts w:ascii="Arial" w:hAnsi="Arial" w:cs="Arial"/>
          <w:i/>
          <w:sz w:val="24"/>
          <w:szCs w:val="24"/>
        </w:rPr>
      </w:pPr>
    </w:p>
    <w:p w:rsidR="00D37C06" w:rsidRDefault="00D37C06" w:rsidP="00C75741">
      <w:pPr>
        <w:pStyle w:val="ListParagraph"/>
        <w:numPr>
          <w:ilvl w:val="0"/>
          <w:numId w:val="9"/>
        </w:numPr>
        <w:overflowPunct/>
        <w:spacing w:line="276" w:lineRule="auto"/>
        <w:ind w:left="360"/>
        <w:textAlignment w:val="auto"/>
        <w:rPr>
          <w:rFonts w:ascii="Arial" w:hAnsi="Arial" w:cs="Arial"/>
          <w:sz w:val="24"/>
          <w:szCs w:val="24"/>
        </w:rPr>
      </w:pPr>
      <w:r w:rsidRPr="002A3418">
        <w:rPr>
          <w:rFonts w:ascii="Arial" w:hAnsi="Arial" w:cs="Arial"/>
          <w:sz w:val="24"/>
          <w:szCs w:val="24"/>
        </w:rPr>
        <w:t>Mix</w:t>
      </w:r>
      <w:r>
        <w:rPr>
          <w:rFonts w:ascii="Arial" w:hAnsi="Arial" w:cs="Arial"/>
          <w:sz w:val="24"/>
          <w:szCs w:val="24"/>
        </w:rPr>
        <w:t>:</w:t>
      </w:r>
      <w:r w:rsidRPr="002A3418">
        <w:rPr>
          <w:rFonts w:ascii="Arial" w:hAnsi="Arial" w:cs="Arial"/>
          <w:sz w:val="24"/>
          <w:szCs w:val="24"/>
        </w:rPr>
        <w:t xml:space="preserve"> </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600</w:t>
      </w:r>
      <w:r w:rsidRPr="002A3418">
        <w:rPr>
          <w:rFonts w:ascii="Arial" w:hAnsi="Arial" w:cs="Arial"/>
          <w:sz w:val="24"/>
          <w:szCs w:val="24"/>
        </w:rPr>
        <w:t xml:space="preserve"> </w:t>
      </w:r>
      <w:proofErr w:type="spellStart"/>
      <w:r w:rsidRPr="002A3418">
        <w:rPr>
          <w:rFonts w:ascii="Arial" w:hAnsi="Arial" w:cs="Arial"/>
          <w:sz w:val="24"/>
          <w:szCs w:val="24"/>
        </w:rPr>
        <w:t>μL</w:t>
      </w:r>
      <w:proofErr w:type="spellEnd"/>
      <w:r w:rsidRPr="002A3418">
        <w:rPr>
          <w:rFonts w:ascii="Arial" w:hAnsi="Arial" w:cs="Arial"/>
          <w:sz w:val="24"/>
          <w:szCs w:val="24"/>
        </w:rPr>
        <w:t xml:space="preserve"> of the protein </w:t>
      </w:r>
      <w:r>
        <w:rPr>
          <w:rFonts w:ascii="Arial" w:hAnsi="Arial" w:cs="Arial"/>
          <w:sz w:val="24"/>
          <w:szCs w:val="24"/>
        </w:rPr>
        <w:t xml:space="preserve">substrate </w:t>
      </w:r>
      <w:r w:rsidRPr="002A3418">
        <w:rPr>
          <w:rFonts w:ascii="Arial" w:hAnsi="Arial" w:cs="Arial"/>
          <w:sz w:val="24"/>
          <w:szCs w:val="24"/>
        </w:rPr>
        <w:t xml:space="preserve">solution </w:t>
      </w:r>
      <w:r>
        <w:rPr>
          <w:rFonts w:ascii="Arial" w:hAnsi="Arial" w:cs="Arial"/>
          <w:sz w:val="24"/>
          <w:szCs w:val="24"/>
        </w:rPr>
        <w:t>[</w:t>
      </w:r>
      <w:r w:rsidRPr="002A3418">
        <w:rPr>
          <w:rFonts w:ascii="Arial" w:hAnsi="Arial" w:cs="Arial"/>
          <w:sz w:val="24"/>
          <w:szCs w:val="24"/>
        </w:rPr>
        <w:t>protamine (2.5 mg/ml in water)</w:t>
      </w:r>
      <w:r>
        <w:rPr>
          <w:rFonts w:ascii="Arial" w:hAnsi="Arial" w:cs="Arial"/>
          <w:sz w:val="24"/>
          <w:szCs w:val="24"/>
        </w:rPr>
        <w:t>]</w:t>
      </w:r>
      <w:r w:rsidRPr="002A3418">
        <w:rPr>
          <w:rFonts w:ascii="Arial" w:hAnsi="Arial" w:cs="Arial"/>
          <w:sz w:val="24"/>
          <w:szCs w:val="24"/>
        </w:rPr>
        <w:t>.</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300</w:t>
      </w:r>
      <w:r w:rsidRPr="002A3418">
        <w:rPr>
          <w:rFonts w:ascii="Arial" w:hAnsi="Arial" w:cs="Arial"/>
          <w:sz w:val="24"/>
          <w:szCs w:val="24"/>
        </w:rPr>
        <w:t xml:space="preserve"> </w:t>
      </w:r>
      <w:proofErr w:type="spellStart"/>
      <w:r w:rsidRPr="002A3418">
        <w:rPr>
          <w:rFonts w:ascii="Arial" w:hAnsi="Arial" w:cs="Arial"/>
          <w:sz w:val="24"/>
          <w:szCs w:val="24"/>
        </w:rPr>
        <w:t>μL</w:t>
      </w:r>
      <w:proofErr w:type="spellEnd"/>
      <w:r w:rsidRPr="002A3418">
        <w:rPr>
          <w:rFonts w:ascii="Arial" w:hAnsi="Arial" w:cs="Arial"/>
          <w:sz w:val="24"/>
          <w:szCs w:val="24"/>
        </w:rPr>
        <w:t xml:space="preserve"> of </w:t>
      </w:r>
      <w:r w:rsidRPr="00C06150">
        <w:rPr>
          <w:rFonts w:ascii="Arial" w:hAnsi="Arial" w:cs="Arial"/>
          <w:b/>
          <w:sz w:val="24"/>
          <w:szCs w:val="24"/>
        </w:rPr>
        <w:t>deionized water</w:t>
      </w:r>
      <w:r w:rsidRPr="002A3418">
        <w:rPr>
          <w:rFonts w:ascii="Arial" w:hAnsi="Arial" w:cs="Arial"/>
          <w:sz w:val="24"/>
          <w:szCs w:val="24"/>
        </w:rPr>
        <w:t xml:space="preserve">, </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 xml:space="preserve">105 </w:t>
      </w:r>
      <w:proofErr w:type="spellStart"/>
      <w:r w:rsidRPr="002A3418">
        <w:rPr>
          <w:rFonts w:ascii="Arial" w:hAnsi="Arial" w:cs="Arial"/>
          <w:sz w:val="24"/>
          <w:szCs w:val="24"/>
        </w:rPr>
        <w:t>μL</w:t>
      </w:r>
      <w:proofErr w:type="spellEnd"/>
      <w:r w:rsidRPr="002A3418">
        <w:rPr>
          <w:rFonts w:ascii="Arial" w:hAnsi="Arial" w:cs="Arial"/>
          <w:sz w:val="24"/>
          <w:szCs w:val="24"/>
        </w:rPr>
        <w:t xml:space="preserve"> of the buffer (10x,0.25 M </w:t>
      </w:r>
      <w:proofErr w:type="spellStart"/>
      <w:r w:rsidRPr="002A3418">
        <w:rPr>
          <w:rFonts w:ascii="Arial" w:hAnsi="Arial" w:cs="Arial"/>
          <w:sz w:val="24"/>
          <w:szCs w:val="24"/>
        </w:rPr>
        <w:t>Tris-HCl</w:t>
      </w:r>
      <w:proofErr w:type="spellEnd"/>
      <w:r w:rsidRPr="002A3418">
        <w:rPr>
          <w:rFonts w:ascii="Arial" w:hAnsi="Arial" w:cs="Arial"/>
          <w:sz w:val="24"/>
          <w:szCs w:val="24"/>
        </w:rPr>
        <w:t xml:space="preserve">) and finally </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45</w:t>
      </w:r>
      <w:r w:rsidRPr="002A3418">
        <w:rPr>
          <w:rFonts w:ascii="Arial" w:hAnsi="Arial" w:cs="Arial"/>
          <w:sz w:val="24"/>
          <w:szCs w:val="24"/>
        </w:rPr>
        <w:t xml:space="preserve"> </w:t>
      </w:r>
      <w:proofErr w:type="spellStart"/>
      <w:r w:rsidRPr="002A3418">
        <w:rPr>
          <w:rFonts w:ascii="Arial" w:hAnsi="Arial" w:cs="Arial"/>
          <w:sz w:val="24"/>
          <w:szCs w:val="24"/>
        </w:rPr>
        <w:t>μL</w:t>
      </w:r>
      <w:proofErr w:type="spellEnd"/>
      <w:r w:rsidRPr="002A3418">
        <w:rPr>
          <w:rFonts w:ascii="Arial" w:hAnsi="Arial" w:cs="Arial"/>
          <w:sz w:val="24"/>
          <w:szCs w:val="24"/>
        </w:rPr>
        <w:t xml:space="preserve"> of the supernatant</w:t>
      </w:r>
      <w:r>
        <w:rPr>
          <w:rFonts w:ascii="Arial" w:hAnsi="Arial" w:cs="Arial"/>
          <w:sz w:val="24"/>
          <w:szCs w:val="24"/>
        </w:rPr>
        <w:t xml:space="preserve"> (Step 4)</w:t>
      </w:r>
      <w:r w:rsidRPr="002A3418">
        <w:rPr>
          <w:rFonts w:ascii="Arial" w:hAnsi="Arial" w:cs="Arial"/>
          <w:sz w:val="24"/>
          <w:szCs w:val="24"/>
        </w:rPr>
        <w:t xml:space="preserve">. </w:t>
      </w:r>
    </w:p>
    <w:p w:rsidR="00C75741" w:rsidRDefault="00C75741" w:rsidP="00C75741">
      <w:pPr>
        <w:pStyle w:val="ListParagraph"/>
        <w:overflowPunct/>
        <w:spacing w:line="276" w:lineRule="auto"/>
        <w:textAlignment w:val="auto"/>
        <w:rPr>
          <w:rFonts w:ascii="Arial" w:hAnsi="Arial" w:cs="Arial"/>
          <w:sz w:val="24"/>
          <w:szCs w:val="24"/>
        </w:rPr>
      </w:pPr>
    </w:p>
    <w:p w:rsidR="00D37C06" w:rsidRDefault="00D37C06" w:rsidP="00C75741">
      <w:pPr>
        <w:pStyle w:val="ListParagraph"/>
        <w:numPr>
          <w:ilvl w:val="0"/>
          <w:numId w:val="9"/>
        </w:numPr>
        <w:overflowPunct/>
        <w:spacing w:line="480" w:lineRule="auto"/>
        <w:ind w:left="360"/>
        <w:textAlignment w:val="auto"/>
        <w:rPr>
          <w:rFonts w:ascii="Arial" w:hAnsi="Arial" w:cs="Arial"/>
          <w:sz w:val="24"/>
          <w:szCs w:val="24"/>
        </w:rPr>
      </w:pPr>
      <w:r w:rsidRPr="002A3418">
        <w:rPr>
          <w:rFonts w:ascii="Arial" w:hAnsi="Arial" w:cs="Arial"/>
          <w:sz w:val="24"/>
          <w:szCs w:val="24"/>
        </w:rPr>
        <w:t>Incubate at room temperature.</w:t>
      </w:r>
    </w:p>
    <w:p w:rsidR="00D37C06" w:rsidRPr="00D37C06" w:rsidRDefault="00D37C06" w:rsidP="00C75741">
      <w:pPr>
        <w:rPr>
          <w:rFonts w:ascii="Arial" w:hAnsi="Arial" w:cs="Arial"/>
          <w:iCs/>
          <w:sz w:val="24"/>
          <w:szCs w:val="24"/>
          <w:u w:val="single"/>
        </w:rPr>
      </w:pPr>
      <w:r w:rsidRPr="00D37C06">
        <w:rPr>
          <w:rFonts w:ascii="Arial" w:hAnsi="Arial" w:cs="Arial"/>
          <w:iCs/>
          <w:sz w:val="24"/>
          <w:szCs w:val="24"/>
          <w:u w:val="single"/>
        </w:rPr>
        <w:t xml:space="preserve">Part C: </w:t>
      </w:r>
      <w:r>
        <w:rPr>
          <w:rFonts w:ascii="Arial" w:hAnsi="Arial" w:cs="Arial"/>
          <w:iCs/>
          <w:sz w:val="24"/>
          <w:szCs w:val="24"/>
          <w:u w:val="single"/>
        </w:rPr>
        <w:t>Stopping the reaction</w:t>
      </w:r>
    </w:p>
    <w:p w:rsidR="00D37C06" w:rsidRDefault="00D37C06" w:rsidP="00C75741">
      <w:pPr>
        <w:ind w:left="360"/>
        <w:rPr>
          <w:rFonts w:ascii="Arial" w:hAnsi="Arial" w:cs="Arial"/>
          <w:i/>
          <w:iCs/>
          <w:sz w:val="24"/>
          <w:szCs w:val="24"/>
        </w:rPr>
      </w:pPr>
    </w:p>
    <w:p w:rsidR="00D37C06" w:rsidRDefault="00D37C06" w:rsidP="00C75741">
      <w:pPr>
        <w:rPr>
          <w:rFonts w:ascii="Arial" w:hAnsi="Arial" w:cs="Arial"/>
          <w:i/>
          <w:iCs/>
          <w:sz w:val="24"/>
          <w:szCs w:val="24"/>
        </w:rPr>
      </w:pPr>
      <w:r>
        <w:rPr>
          <w:rFonts w:ascii="Arial" w:hAnsi="Arial" w:cs="Arial"/>
          <w:i/>
          <w:iCs/>
          <w:sz w:val="24"/>
          <w:szCs w:val="24"/>
        </w:rPr>
        <w:t>(Materials: 9 microcentrifuge tubes, p1000 pipette and tips)</w:t>
      </w:r>
    </w:p>
    <w:p w:rsidR="00D37C06" w:rsidRPr="002A3418" w:rsidRDefault="00D37C06" w:rsidP="00C75741">
      <w:pPr>
        <w:ind w:left="360"/>
        <w:rPr>
          <w:rFonts w:ascii="Arial" w:hAnsi="Arial" w:cs="Arial"/>
          <w:i/>
          <w:iCs/>
          <w:sz w:val="24"/>
          <w:szCs w:val="24"/>
        </w:rPr>
      </w:pPr>
    </w:p>
    <w:p w:rsidR="00D37C06" w:rsidRDefault="00D37C06" w:rsidP="00C75741">
      <w:pPr>
        <w:pStyle w:val="ListParagraph"/>
        <w:numPr>
          <w:ilvl w:val="0"/>
          <w:numId w:val="9"/>
        </w:numPr>
        <w:overflowPunct/>
        <w:spacing w:line="480" w:lineRule="auto"/>
        <w:ind w:left="360"/>
        <w:textAlignment w:val="auto"/>
        <w:rPr>
          <w:rFonts w:ascii="Arial" w:hAnsi="Arial" w:cs="Arial"/>
          <w:sz w:val="24"/>
          <w:szCs w:val="24"/>
        </w:rPr>
      </w:pPr>
      <w:r>
        <w:rPr>
          <w:rFonts w:ascii="Arial" w:hAnsi="Arial" w:cs="Arial"/>
          <w:sz w:val="24"/>
          <w:szCs w:val="24"/>
        </w:rPr>
        <w:t xml:space="preserve">Label 9 microcentrifuge tubes: </w:t>
      </w:r>
      <w:proofErr w:type="spellStart"/>
      <w:r>
        <w:rPr>
          <w:rFonts w:ascii="Arial" w:hAnsi="Arial" w:cs="Arial"/>
          <w:sz w:val="24"/>
          <w:szCs w:val="24"/>
        </w:rPr>
        <w:t>Wht</w:t>
      </w:r>
      <w:proofErr w:type="spellEnd"/>
      <w:r>
        <w:rPr>
          <w:rFonts w:ascii="Arial" w:hAnsi="Arial" w:cs="Arial"/>
          <w:sz w:val="24"/>
          <w:szCs w:val="24"/>
        </w:rPr>
        <w:t xml:space="preserve">, </w:t>
      </w:r>
      <w:proofErr w:type="spellStart"/>
      <w:r>
        <w:rPr>
          <w:rFonts w:ascii="Arial" w:hAnsi="Arial" w:cs="Arial"/>
          <w:sz w:val="24"/>
          <w:szCs w:val="24"/>
        </w:rPr>
        <w:t>Blu</w:t>
      </w:r>
      <w:proofErr w:type="spellEnd"/>
      <w:r>
        <w:rPr>
          <w:rFonts w:ascii="Arial" w:hAnsi="Arial" w:cs="Arial"/>
          <w:sz w:val="24"/>
          <w:szCs w:val="24"/>
        </w:rPr>
        <w:t xml:space="preserve">, </w:t>
      </w:r>
      <w:proofErr w:type="gramStart"/>
      <w:r>
        <w:rPr>
          <w:rFonts w:ascii="Arial" w:hAnsi="Arial" w:cs="Arial"/>
          <w:sz w:val="24"/>
          <w:szCs w:val="24"/>
        </w:rPr>
        <w:t>Or</w:t>
      </w:r>
      <w:proofErr w:type="gramEnd"/>
      <w:r>
        <w:rPr>
          <w:rFonts w:ascii="Arial" w:hAnsi="Arial" w:cs="Arial"/>
          <w:sz w:val="24"/>
          <w:szCs w:val="24"/>
        </w:rPr>
        <w:t xml:space="preserve"> at 2, 20, and 60 min.</w:t>
      </w:r>
    </w:p>
    <w:p w:rsidR="00D37C06" w:rsidRDefault="00D37C06" w:rsidP="00C75741">
      <w:pPr>
        <w:pStyle w:val="ListParagraph"/>
        <w:numPr>
          <w:ilvl w:val="0"/>
          <w:numId w:val="9"/>
        </w:numPr>
        <w:overflowPunct/>
        <w:spacing w:line="480" w:lineRule="auto"/>
        <w:ind w:left="360"/>
        <w:textAlignment w:val="auto"/>
        <w:rPr>
          <w:rFonts w:ascii="Arial" w:hAnsi="Arial" w:cs="Arial"/>
          <w:sz w:val="24"/>
          <w:szCs w:val="24"/>
        </w:rPr>
      </w:pPr>
      <w:r>
        <w:rPr>
          <w:rFonts w:ascii="Arial" w:hAnsi="Arial" w:cs="Arial"/>
          <w:sz w:val="24"/>
          <w:szCs w:val="24"/>
        </w:rPr>
        <w:t xml:space="preserve">Pipet 350 </w:t>
      </w:r>
      <w:proofErr w:type="spellStart"/>
      <w:r w:rsidRPr="002A3418">
        <w:rPr>
          <w:rFonts w:ascii="Arial" w:hAnsi="Arial" w:cs="Arial"/>
          <w:sz w:val="24"/>
          <w:szCs w:val="24"/>
        </w:rPr>
        <w:t>μ</w:t>
      </w:r>
      <w:r>
        <w:rPr>
          <w:rFonts w:ascii="Arial" w:hAnsi="Arial" w:cs="Arial"/>
          <w:sz w:val="24"/>
          <w:szCs w:val="24"/>
        </w:rPr>
        <w:t>L</w:t>
      </w:r>
      <w:proofErr w:type="spellEnd"/>
      <w:r>
        <w:rPr>
          <w:rFonts w:ascii="Arial" w:hAnsi="Arial" w:cs="Arial"/>
          <w:sz w:val="24"/>
          <w:szCs w:val="24"/>
        </w:rPr>
        <w:t xml:space="preserve"> of 2x electrophoresis sample buffer into each tube.</w:t>
      </w:r>
    </w:p>
    <w:p w:rsidR="00D37C06" w:rsidRDefault="00D37C06" w:rsidP="00C75741">
      <w:pPr>
        <w:pStyle w:val="ListParagraph"/>
        <w:numPr>
          <w:ilvl w:val="0"/>
          <w:numId w:val="9"/>
        </w:numPr>
        <w:overflowPunct/>
        <w:spacing w:line="276" w:lineRule="auto"/>
        <w:ind w:left="360"/>
        <w:textAlignment w:val="auto"/>
        <w:rPr>
          <w:rFonts w:ascii="Arial" w:hAnsi="Arial" w:cs="Arial"/>
          <w:sz w:val="24"/>
          <w:szCs w:val="24"/>
        </w:rPr>
      </w:pPr>
      <w:r>
        <w:rPr>
          <w:rFonts w:ascii="Arial" w:hAnsi="Arial" w:cs="Arial"/>
          <w:sz w:val="24"/>
          <w:szCs w:val="24"/>
        </w:rPr>
        <w:lastRenderedPageBreak/>
        <w:t xml:space="preserve">At each of the selected times, remove 350 </w:t>
      </w:r>
      <w:proofErr w:type="spellStart"/>
      <w:r w:rsidRPr="002A3418">
        <w:rPr>
          <w:rFonts w:ascii="Arial" w:hAnsi="Arial" w:cs="Arial"/>
          <w:sz w:val="24"/>
          <w:szCs w:val="24"/>
        </w:rPr>
        <w:t>μ</w:t>
      </w:r>
      <w:r>
        <w:rPr>
          <w:rFonts w:ascii="Arial" w:hAnsi="Arial" w:cs="Arial"/>
          <w:sz w:val="24"/>
          <w:szCs w:val="24"/>
        </w:rPr>
        <w:t>L</w:t>
      </w:r>
      <w:proofErr w:type="spellEnd"/>
      <w:r>
        <w:rPr>
          <w:rFonts w:ascii="Arial" w:hAnsi="Arial" w:cs="Arial"/>
          <w:sz w:val="24"/>
          <w:szCs w:val="24"/>
        </w:rPr>
        <w:t xml:space="preserve"> of the digestion into each appropriately labeled tube.</w:t>
      </w:r>
    </w:p>
    <w:p w:rsidR="00C75741" w:rsidRPr="009B7706" w:rsidRDefault="00C75741" w:rsidP="00C75741">
      <w:pPr>
        <w:pStyle w:val="ListParagraph"/>
        <w:overflowPunct/>
        <w:spacing w:line="276" w:lineRule="auto"/>
        <w:ind w:left="360"/>
        <w:textAlignment w:val="auto"/>
        <w:rPr>
          <w:rFonts w:ascii="Arial" w:hAnsi="Arial" w:cs="Arial"/>
          <w:sz w:val="24"/>
          <w:szCs w:val="24"/>
        </w:rPr>
      </w:pPr>
    </w:p>
    <w:p w:rsidR="00D37C06" w:rsidRPr="00D37C06" w:rsidRDefault="00D37C06" w:rsidP="00C75741">
      <w:pPr>
        <w:spacing w:line="480" w:lineRule="auto"/>
        <w:rPr>
          <w:rFonts w:ascii="Arial" w:hAnsi="Arial" w:cs="Arial"/>
          <w:iCs/>
          <w:sz w:val="24"/>
          <w:szCs w:val="24"/>
          <w:u w:val="single"/>
        </w:rPr>
      </w:pPr>
      <w:r w:rsidRPr="00D37C06">
        <w:rPr>
          <w:rFonts w:ascii="Arial" w:hAnsi="Arial" w:cs="Arial"/>
          <w:iCs/>
          <w:sz w:val="24"/>
          <w:szCs w:val="24"/>
          <w:u w:val="single"/>
        </w:rPr>
        <w:t>Part D: Preparing the Control</w:t>
      </w:r>
    </w:p>
    <w:p w:rsidR="00D37C06" w:rsidRPr="002A3418" w:rsidRDefault="00D37C06" w:rsidP="00C75741">
      <w:pPr>
        <w:spacing w:line="480" w:lineRule="auto"/>
        <w:rPr>
          <w:rFonts w:ascii="Arial" w:hAnsi="Arial" w:cs="Arial"/>
          <w:i/>
          <w:iCs/>
          <w:sz w:val="24"/>
          <w:szCs w:val="24"/>
        </w:rPr>
      </w:pPr>
      <w:r>
        <w:rPr>
          <w:rFonts w:ascii="Arial" w:hAnsi="Arial" w:cs="Arial"/>
          <w:i/>
          <w:iCs/>
          <w:sz w:val="24"/>
          <w:szCs w:val="24"/>
        </w:rPr>
        <w:t xml:space="preserve">(Materials: 1 microcentrifuge tube, </w:t>
      </w:r>
      <w:r>
        <w:rPr>
          <w:rFonts w:ascii="Arial" w:hAnsi="Arial" w:cs="Arial"/>
          <w:i/>
          <w:sz w:val="24"/>
          <w:szCs w:val="24"/>
        </w:rPr>
        <w:t>p100 &amp; 1000 pipettes and tips</w:t>
      </w:r>
      <w:r w:rsidRPr="00F03E85">
        <w:rPr>
          <w:rFonts w:ascii="Arial" w:hAnsi="Arial" w:cs="Arial"/>
          <w:i/>
          <w:iCs/>
          <w:sz w:val="24"/>
          <w:szCs w:val="24"/>
        </w:rPr>
        <w:t xml:space="preserve">, </w:t>
      </w:r>
      <w:r>
        <w:rPr>
          <w:rFonts w:ascii="Arial" w:hAnsi="Arial" w:cs="Arial"/>
          <w:b/>
          <w:i/>
          <w:iCs/>
          <w:sz w:val="24"/>
          <w:szCs w:val="24"/>
        </w:rPr>
        <w:t>deionized water</w:t>
      </w:r>
      <w:r>
        <w:rPr>
          <w:rFonts w:ascii="Arial" w:hAnsi="Arial" w:cs="Arial"/>
          <w:i/>
          <w:iCs/>
          <w:sz w:val="24"/>
          <w:szCs w:val="24"/>
        </w:rPr>
        <w:t xml:space="preserve">) </w:t>
      </w:r>
    </w:p>
    <w:p w:rsidR="00D37C06" w:rsidRDefault="00D37C06" w:rsidP="00C75741">
      <w:pPr>
        <w:pStyle w:val="ListParagraph"/>
        <w:numPr>
          <w:ilvl w:val="0"/>
          <w:numId w:val="9"/>
        </w:numPr>
        <w:overflowPunct/>
        <w:spacing w:line="276" w:lineRule="auto"/>
        <w:ind w:left="360"/>
        <w:textAlignment w:val="auto"/>
        <w:rPr>
          <w:rFonts w:ascii="Arial" w:hAnsi="Arial" w:cs="Arial"/>
          <w:sz w:val="24"/>
          <w:szCs w:val="24"/>
        </w:rPr>
      </w:pPr>
      <w:r>
        <w:rPr>
          <w:rFonts w:ascii="Arial" w:hAnsi="Arial" w:cs="Arial"/>
          <w:sz w:val="24"/>
          <w:szCs w:val="24"/>
        </w:rPr>
        <w:t xml:space="preserve">Mix: </w:t>
      </w:r>
      <w:r>
        <w:rPr>
          <w:rFonts w:ascii="Arial" w:hAnsi="Arial" w:cs="Arial"/>
          <w:sz w:val="24"/>
          <w:szCs w:val="24"/>
        </w:rPr>
        <w:tab/>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sidRPr="004423B6">
        <w:rPr>
          <w:rFonts w:ascii="Arial" w:hAnsi="Arial" w:cs="Arial"/>
          <w:sz w:val="24"/>
          <w:szCs w:val="24"/>
        </w:rPr>
        <w:t xml:space="preserve">200 </w:t>
      </w:r>
      <w:proofErr w:type="spellStart"/>
      <w:r w:rsidRPr="004423B6">
        <w:rPr>
          <w:rFonts w:ascii="Arial" w:hAnsi="Arial" w:cs="Arial"/>
          <w:sz w:val="24"/>
          <w:szCs w:val="24"/>
        </w:rPr>
        <w:t>μL</w:t>
      </w:r>
      <w:proofErr w:type="spellEnd"/>
      <w:r w:rsidRPr="004423B6">
        <w:rPr>
          <w:rFonts w:ascii="Arial" w:hAnsi="Arial" w:cs="Arial"/>
          <w:sz w:val="24"/>
          <w:szCs w:val="24"/>
        </w:rPr>
        <w:t xml:space="preserve"> of the substrate protein solution </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sidRPr="004423B6">
        <w:rPr>
          <w:rFonts w:ascii="Arial" w:hAnsi="Arial" w:cs="Arial"/>
          <w:sz w:val="24"/>
          <w:szCs w:val="24"/>
        </w:rPr>
        <w:t xml:space="preserve">115 </w:t>
      </w:r>
      <w:proofErr w:type="spellStart"/>
      <w:r w:rsidRPr="004423B6">
        <w:rPr>
          <w:rFonts w:ascii="Arial" w:hAnsi="Arial" w:cs="Arial"/>
          <w:sz w:val="24"/>
          <w:szCs w:val="24"/>
        </w:rPr>
        <w:t>μL</w:t>
      </w:r>
      <w:proofErr w:type="spellEnd"/>
      <w:r w:rsidRPr="004423B6">
        <w:rPr>
          <w:rFonts w:ascii="Arial" w:hAnsi="Arial" w:cs="Arial"/>
          <w:sz w:val="24"/>
          <w:szCs w:val="24"/>
        </w:rPr>
        <w:t xml:space="preserve"> of deionized water</w:t>
      </w:r>
    </w:p>
    <w:p w:rsidR="00D37C0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35</w:t>
      </w:r>
      <w:r w:rsidRPr="004423B6">
        <w:rPr>
          <w:rFonts w:ascii="Arial" w:hAnsi="Arial" w:cs="Arial"/>
          <w:sz w:val="24"/>
          <w:szCs w:val="24"/>
        </w:rPr>
        <w:t xml:space="preserve"> </w:t>
      </w:r>
      <w:proofErr w:type="spellStart"/>
      <w:r w:rsidRPr="004423B6">
        <w:rPr>
          <w:rFonts w:ascii="Arial" w:hAnsi="Arial" w:cs="Arial"/>
          <w:sz w:val="24"/>
          <w:szCs w:val="24"/>
        </w:rPr>
        <w:t>μL</w:t>
      </w:r>
      <w:proofErr w:type="spellEnd"/>
      <w:r w:rsidRPr="004423B6">
        <w:rPr>
          <w:rFonts w:ascii="Arial" w:hAnsi="Arial" w:cs="Arial"/>
          <w:sz w:val="24"/>
          <w:szCs w:val="24"/>
        </w:rPr>
        <w:t xml:space="preserve"> of the </w:t>
      </w:r>
      <w:r w:rsidRPr="002A3418">
        <w:rPr>
          <w:rFonts w:ascii="Arial" w:hAnsi="Arial" w:cs="Arial"/>
          <w:sz w:val="24"/>
          <w:szCs w:val="24"/>
        </w:rPr>
        <w:t xml:space="preserve">buffer (10x,0.25 M </w:t>
      </w:r>
      <w:proofErr w:type="spellStart"/>
      <w:r w:rsidRPr="002A3418">
        <w:rPr>
          <w:rFonts w:ascii="Arial" w:hAnsi="Arial" w:cs="Arial"/>
          <w:sz w:val="24"/>
          <w:szCs w:val="24"/>
        </w:rPr>
        <w:t>Tris-HCl</w:t>
      </w:r>
      <w:proofErr w:type="spellEnd"/>
      <w:r w:rsidRPr="002A3418">
        <w:rPr>
          <w:rFonts w:ascii="Arial" w:hAnsi="Arial" w:cs="Arial"/>
          <w:sz w:val="24"/>
          <w:szCs w:val="24"/>
        </w:rPr>
        <w:t xml:space="preserve">) </w:t>
      </w:r>
      <w:r>
        <w:rPr>
          <w:rFonts w:ascii="Arial" w:hAnsi="Arial" w:cs="Arial"/>
          <w:sz w:val="24"/>
          <w:szCs w:val="24"/>
        </w:rPr>
        <w:t>and</w:t>
      </w:r>
    </w:p>
    <w:p w:rsidR="00D37C06" w:rsidRPr="004423B6" w:rsidRDefault="00D37C06" w:rsidP="00C75741">
      <w:pPr>
        <w:pStyle w:val="ListParagraph"/>
        <w:numPr>
          <w:ilvl w:val="1"/>
          <w:numId w:val="9"/>
        </w:numPr>
        <w:overflowPunct/>
        <w:spacing w:line="276" w:lineRule="auto"/>
        <w:ind w:left="720"/>
        <w:textAlignment w:val="auto"/>
        <w:rPr>
          <w:rFonts w:ascii="Arial" w:hAnsi="Arial" w:cs="Arial"/>
          <w:sz w:val="24"/>
          <w:szCs w:val="24"/>
        </w:rPr>
      </w:pPr>
      <w:r>
        <w:rPr>
          <w:rFonts w:ascii="Arial" w:hAnsi="Arial" w:cs="Arial"/>
          <w:sz w:val="24"/>
          <w:szCs w:val="24"/>
        </w:rPr>
        <w:t>350</w:t>
      </w:r>
      <w:r w:rsidRPr="004423B6">
        <w:rPr>
          <w:rFonts w:ascii="Arial" w:hAnsi="Arial" w:cs="Arial"/>
          <w:sz w:val="24"/>
          <w:szCs w:val="24"/>
        </w:rPr>
        <w:t xml:space="preserve"> </w:t>
      </w:r>
      <w:proofErr w:type="spellStart"/>
      <w:r w:rsidRPr="004423B6">
        <w:rPr>
          <w:rFonts w:ascii="Arial" w:hAnsi="Arial" w:cs="Arial"/>
          <w:sz w:val="24"/>
          <w:szCs w:val="24"/>
        </w:rPr>
        <w:t>μL</w:t>
      </w:r>
      <w:proofErr w:type="spellEnd"/>
      <w:r w:rsidRPr="004423B6">
        <w:rPr>
          <w:rFonts w:ascii="Arial" w:hAnsi="Arial" w:cs="Arial"/>
          <w:sz w:val="24"/>
          <w:szCs w:val="24"/>
        </w:rPr>
        <w:t xml:space="preserve"> of 2</w:t>
      </w:r>
      <w:r>
        <w:rPr>
          <w:rFonts w:ascii="Arial" w:hAnsi="Arial" w:cs="Arial"/>
          <w:sz w:val="24"/>
          <w:szCs w:val="24"/>
        </w:rPr>
        <w:t>x electrophoresis sample buffer.</w:t>
      </w:r>
    </w:p>
    <w:p w:rsidR="00F85760" w:rsidRPr="002432F3" w:rsidRDefault="00F85760" w:rsidP="004F0F14">
      <w:pPr>
        <w:spacing w:line="276" w:lineRule="auto"/>
        <w:ind w:left="360" w:hanging="360"/>
        <w:jc w:val="both"/>
        <w:rPr>
          <w:rFonts w:ascii="Arial" w:hAnsi="Arial" w:cs="Arial"/>
          <w:bCs/>
          <w:iCs/>
          <w:sz w:val="24"/>
          <w:szCs w:val="24"/>
        </w:rPr>
      </w:pPr>
    </w:p>
    <w:p w:rsidR="000D79E8" w:rsidRDefault="00C65FE5" w:rsidP="00972F1F">
      <w:pPr>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spacing w:line="276" w:lineRule="auto"/>
        <w:ind w:right="-144"/>
        <w:rPr>
          <w:rFonts w:ascii="Arial" w:hAnsi="Arial" w:cs="Arial"/>
          <w:b/>
          <w:spacing w:val="-2"/>
          <w:sz w:val="24"/>
          <w:szCs w:val="24"/>
          <w:u w:val="single"/>
        </w:rPr>
      </w:pPr>
      <w:r w:rsidRPr="00C65FE5">
        <w:rPr>
          <w:rFonts w:ascii="Arial" w:hAnsi="Arial" w:cs="Arial"/>
          <w:b/>
          <w:spacing w:val="-2"/>
          <w:sz w:val="24"/>
          <w:szCs w:val="24"/>
          <w:u w:val="single"/>
        </w:rPr>
        <w:t>Day 2:</w:t>
      </w:r>
    </w:p>
    <w:p w:rsidR="00B25B04" w:rsidRDefault="00B25B04" w:rsidP="00972F1F">
      <w:pPr>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spacing w:line="276" w:lineRule="auto"/>
        <w:ind w:right="-144"/>
        <w:rPr>
          <w:rFonts w:ascii="Arial" w:hAnsi="Arial" w:cs="Arial"/>
          <w:b/>
          <w:spacing w:val="-2"/>
          <w:sz w:val="24"/>
          <w:szCs w:val="24"/>
          <w:u w:val="single"/>
        </w:rPr>
      </w:pPr>
    </w:p>
    <w:p w:rsidR="00B25B04" w:rsidRDefault="00B25B04" w:rsidP="00B25B04">
      <w:pPr>
        <w:spacing w:line="276" w:lineRule="auto"/>
        <w:jc w:val="both"/>
        <w:rPr>
          <w:rFonts w:ascii="Arial" w:hAnsi="Arial" w:cs="Arial"/>
          <w:bCs/>
          <w:sz w:val="24"/>
          <w:szCs w:val="24"/>
          <w:u w:val="single"/>
        </w:rPr>
      </w:pPr>
      <w:r>
        <w:rPr>
          <w:rFonts w:ascii="Arial" w:hAnsi="Arial" w:cs="Arial"/>
          <w:bCs/>
          <w:sz w:val="24"/>
          <w:szCs w:val="24"/>
          <w:u w:val="single"/>
        </w:rPr>
        <w:t>Part A</w:t>
      </w:r>
      <w:r w:rsidRPr="00972F1F">
        <w:rPr>
          <w:rFonts w:ascii="Arial" w:hAnsi="Arial" w:cs="Arial"/>
          <w:bCs/>
          <w:sz w:val="24"/>
          <w:szCs w:val="24"/>
          <w:u w:val="single"/>
        </w:rPr>
        <w:t xml:space="preserve">: </w:t>
      </w:r>
      <w:r>
        <w:rPr>
          <w:rFonts w:ascii="Arial" w:hAnsi="Arial" w:cs="Arial"/>
          <w:bCs/>
          <w:sz w:val="24"/>
          <w:szCs w:val="24"/>
          <w:u w:val="single"/>
        </w:rPr>
        <w:t>Setting up the casting tray</w:t>
      </w:r>
    </w:p>
    <w:p w:rsidR="00B25B04" w:rsidRDefault="00B25B04" w:rsidP="00B25B04">
      <w:pPr>
        <w:spacing w:line="276" w:lineRule="auto"/>
        <w:jc w:val="both"/>
        <w:rPr>
          <w:rFonts w:ascii="Arial" w:hAnsi="Arial" w:cs="Arial"/>
          <w:bCs/>
          <w:sz w:val="24"/>
          <w:szCs w:val="24"/>
          <w:u w:val="single"/>
        </w:rPr>
      </w:pPr>
    </w:p>
    <w:p w:rsidR="00B25B04" w:rsidRPr="00B25B04" w:rsidRDefault="00B25B04" w:rsidP="00B25B04">
      <w:pPr>
        <w:pStyle w:val="ListParagraph"/>
        <w:numPr>
          <w:ilvl w:val="0"/>
          <w:numId w:val="13"/>
        </w:numPr>
        <w:spacing w:line="276" w:lineRule="auto"/>
        <w:ind w:left="360"/>
        <w:jc w:val="both"/>
        <w:rPr>
          <w:rFonts w:ascii="Arial" w:hAnsi="Arial" w:cs="Arial"/>
          <w:b/>
          <w:bCs/>
          <w:sz w:val="24"/>
          <w:szCs w:val="24"/>
        </w:rPr>
      </w:pPr>
      <w:r>
        <w:rPr>
          <w:rFonts w:ascii="Arial" w:hAnsi="Arial" w:cs="Arial"/>
          <w:bCs/>
          <w:sz w:val="24"/>
          <w:szCs w:val="24"/>
        </w:rPr>
        <w:t>Align the glass mold and cover so that they are flush at the top, bottom, and edges.</w:t>
      </w:r>
    </w:p>
    <w:p w:rsidR="00B25B04" w:rsidRDefault="00B25B04" w:rsidP="00B25B04">
      <w:pPr>
        <w:spacing w:line="276" w:lineRule="auto"/>
        <w:jc w:val="both"/>
        <w:rPr>
          <w:rFonts w:ascii="Arial" w:hAnsi="Arial" w:cs="Arial"/>
          <w:b/>
          <w:bCs/>
          <w:sz w:val="24"/>
          <w:szCs w:val="24"/>
        </w:rPr>
      </w:pPr>
    </w:p>
    <w:p w:rsidR="00B25B04" w:rsidRPr="00B25B04" w:rsidRDefault="00B25B04" w:rsidP="00B25B04">
      <w:pPr>
        <w:pStyle w:val="ListParagraph"/>
        <w:numPr>
          <w:ilvl w:val="0"/>
          <w:numId w:val="13"/>
        </w:numPr>
        <w:spacing w:line="276" w:lineRule="auto"/>
        <w:ind w:left="360"/>
        <w:jc w:val="both"/>
        <w:rPr>
          <w:rFonts w:ascii="Arial" w:hAnsi="Arial" w:cs="Arial"/>
          <w:b/>
          <w:bCs/>
          <w:sz w:val="24"/>
          <w:szCs w:val="24"/>
        </w:rPr>
      </w:pPr>
      <w:r>
        <w:rPr>
          <w:rFonts w:ascii="Arial" w:hAnsi="Arial" w:cs="Arial"/>
          <w:bCs/>
          <w:sz w:val="24"/>
          <w:szCs w:val="24"/>
        </w:rPr>
        <w:t>Set the glass mold combination onto the rubber base of the gel casting apparatus. Clip into place using the clip at the top of the apparatus.</w:t>
      </w:r>
      <w:r w:rsidR="00977125">
        <w:rPr>
          <w:rFonts w:ascii="Arial" w:hAnsi="Arial" w:cs="Arial"/>
          <w:bCs/>
          <w:sz w:val="24"/>
          <w:szCs w:val="24"/>
        </w:rPr>
        <w:t xml:space="preserve"> Push green tabs backwards to lock glass plates together.</w:t>
      </w:r>
    </w:p>
    <w:p w:rsidR="00B25B04" w:rsidRPr="00B25B04" w:rsidRDefault="00B25B04" w:rsidP="00B25B04">
      <w:pPr>
        <w:pStyle w:val="ListParagraph"/>
        <w:rPr>
          <w:rFonts w:ascii="Arial" w:hAnsi="Arial" w:cs="Arial"/>
          <w:b/>
          <w:bCs/>
          <w:sz w:val="24"/>
          <w:szCs w:val="24"/>
        </w:rPr>
      </w:pPr>
    </w:p>
    <w:p w:rsidR="00B25B04" w:rsidRPr="00B25B04" w:rsidRDefault="00B25B04" w:rsidP="00B25B04">
      <w:pPr>
        <w:pStyle w:val="ListParagraph"/>
        <w:numPr>
          <w:ilvl w:val="0"/>
          <w:numId w:val="13"/>
        </w:numPr>
        <w:spacing w:line="276" w:lineRule="auto"/>
        <w:ind w:left="360"/>
        <w:jc w:val="both"/>
        <w:rPr>
          <w:rFonts w:ascii="Arial" w:hAnsi="Arial" w:cs="Arial"/>
          <w:b/>
          <w:bCs/>
          <w:sz w:val="24"/>
          <w:szCs w:val="24"/>
        </w:rPr>
      </w:pPr>
      <w:r>
        <w:rPr>
          <w:rFonts w:ascii="Arial" w:hAnsi="Arial" w:cs="Arial"/>
          <w:bCs/>
          <w:sz w:val="24"/>
          <w:szCs w:val="24"/>
        </w:rPr>
        <w:t>Set a 15 well comb nearby for insertion after gel mixture is added to the mold.</w:t>
      </w:r>
    </w:p>
    <w:p w:rsidR="00B25B04" w:rsidRDefault="00B25B04" w:rsidP="00972F1F">
      <w:pPr>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spacing w:line="276" w:lineRule="auto"/>
        <w:ind w:right="-144"/>
        <w:rPr>
          <w:rFonts w:ascii="Arial" w:hAnsi="Arial" w:cs="Arial"/>
          <w:b/>
          <w:spacing w:val="-2"/>
          <w:sz w:val="24"/>
          <w:szCs w:val="24"/>
          <w:u w:val="single"/>
        </w:rPr>
      </w:pPr>
    </w:p>
    <w:p w:rsidR="00972F1F" w:rsidRPr="00972F1F" w:rsidRDefault="00B25B04" w:rsidP="00E25751">
      <w:pPr>
        <w:spacing w:line="276" w:lineRule="auto"/>
        <w:jc w:val="both"/>
        <w:rPr>
          <w:rFonts w:ascii="Arial" w:hAnsi="Arial" w:cs="Arial"/>
          <w:bCs/>
          <w:sz w:val="24"/>
          <w:szCs w:val="24"/>
          <w:u w:val="single"/>
        </w:rPr>
      </w:pPr>
      <w:r>
        <w:rPr>
          <w:rFonts w:ascii="Arial" w:hAnsi="Arial" w:cs="Arial"/>
          <w:bCs/>
          <w:sz w:val="24"/>
          <w:szCs w:val="24"/>
          <w:u w:val="single"/>
        </w:rPr>
        <w:t>Part B</w:t>
      </w:r>
      <w:r w:rsidR="00972F1F" w:rsidRPr="00972F1F">
        <w:rPr>
          <w:rFonts w:ascii="Arial" w:hAnsi="Arial" w:cs="Arial"/>
          <w:bCs/>
          <w:sz w:val="24"/>
          <w:szCs w:val="24"/>
          <w:u w:val="single"/>
        </w:rPr>
        <w:t xml:space="preserve">: Prepare </w:t>
      </w:r>
      <w:r w:rsidR="003828B9">
        <w:rPr>
          <w:rFonts w:ascii="Arial" w:hAnsi="Arial" w:cs="Arial"/>
          <w:bCs/>
          <w:sz w:val="24"/>
          <w:szCs w:val="24"/>
          <w:u w:val="single"/>
        </w:rPr>
        <w:t>15</w:t>
      </w:r>
      <w:r w:rsidR="00972F1F" w:rsidRPr="00972F1F">
        <w:rPr>
          <w:rFonts w:ascii="Arial" w:hAnsi="Arial" w:cs="Arial"/>
          <w:bCs/>
          <w:sz w:val="24"/>
          <w:szCs w:val="24"/>
          <w:u w:val="single"/>
        </w:rPr>
        <w:t xml:space="preserve">% </w:t>
      </w:r>
      <w:r w:rsidR="003828B9">
        <w:rPr>
          <w:rFonts w:ascii="Arial" w:hAnsi="Arial" w:cs="Arial"/>
          <w:bCs/>
          <w:sz w:val="24"/>
          <w:szCs w:val="24"/>
          <w:u w:val="single"/>
        </w:rPr>
        <w:t>acrylamide</w:t>
      </w:r>
      <w:r w:rsidR="00972F1F" w:rsidRPr="00972F1F">
        <w:rPr>
          <w:rFonts w:ascii="Arial" w:hAnsi="Arial" w:cs="Arial"/>
          <w:bCs/>
          <w:sz w:val="24"/>
          <w:szCs w:val="24"/>
          <w:u w:val="single"/>
        </w:rPr>
        <w:t xml:space="preserve"> gel</w:t>
      </w:r>
    </w:p>
    <w:p w:rsidR="00972F1F" w:rsidRDefault="00972F1F" w:rsidP="00E25751">
      <w:pPr>
        <w:spacing w:line="276" w:lineRule="auto"/>
        <w:jc w:val="both"/>
        <w:rPr>
          <w:rFonts w:ascii="Arial" w:hAnsi="Arial" w:cs="Arial"/>
          <w:b/>
          <w:sz w:val="24"/>
          <w:szCs w:val="24"/>
        </w:rPr>
      </w:pPr>
    </w:p>
    <w:p w:rsidR="00972F1F" w:rsidRPr="003828B9" w:rsidRDefault="003828B9" w:rsidP="003828B9">
      <w:pPr>
        <w:pStyle w:val="ListParagraph"/>
        <w:numPr>
          <w:ilvl w:val="0"/>
          <w:numId w:val="12"/>
        </w:numPr>
        <w:spacing w:line="276" w:lineRule="auto"/>
        <w:ind w:left="360"/>
        <w:jc w:val="both"/>
        <w:rPr>
          <w:rFonts w:ascii="Arial" w:hAnsi="Arial" w:cs="Arial"/>
          <w:sz w:val="24"/>
          <w:szCs w:val="24"/>
        </w:rPr>
      </w:pPr>
      <w:r w:rsidRPr="003828B9">
        <w:rPr>
          <w:rFonts w:ascii="Arial" w:hAnsi="Arial" w:cs="Arial"/>
          <w:sz w:val="24"/>
          <w:szCs w:val="24"/>
        </w:rPr>
        <w:t>To make a 15</w:t>
      </w:r>
      <w:r w:rsidR="00972F1F" w:rsidRPr="003828B9">
        <w:rPr>
          <w:rFonts w:ascii="Arial" w:hAnsi="Arial" w:cs="Arial"/>
          <w:sz w:val="24"/>
          <w:szCs w:val="24"/>
        </w:rPr>
        <w:t xml:space="preserve">% </w:t>
      </w:r>
      <w:r w:rsidRPr="003828B9">
        <w:rPr>
          <w:rFonts w:ascii="Arial" w:hAnsi="Arial" w:cs="Arial"/>
          <w:sz w:val="24"/>
          <w:szCs w:val="24"/>
        </w:rPr>
        <w:t>acrylamide gel</w:t>
      </w:r>
      <w:r w:rsidR="00972F1F" w:rsidRPr="003828B9">
        <w:rPr>
          <w:rFonts w:ascii="Arial" w:hAnsi="Arial" w:cs="Arial"/>
          <w:sz w:val="24"/>
          <w:szCs w:val="24"/>
        </w:rPr>
        <w:t xml:space="preserve">, add </w:t>
      </w:r>
      <w:r w:rsidRPr="003828B9">
        <w:rPr>
          <w:rFonts w:ascii="Arial" w:hAnsi="Arial" w:cs="Arial"/>
          <w:sz w:val="24"/>
          <w:szCs w:val="24"/>
        </w:rPr>
        <w:t>:</w:t>
      </w:r>
    </w:p>
    <w:p w:rsidR="003828B9" w:rsidRDefault="003828B9" w:rsidP="003828B9">
      <w:pPr>
        <w:pStyle w:val="ListParagraph"/>
        <w:numPr>
          <w:ilvl w:val="1"/>
          <w:numId w:val="12"/>
        </w:numPr>
        <w:spacing w:line="276" w:lineRule="auto"/>
        <w:jc w:val="both"/>
        <w:rPr>
          <w:rFonts w:ascii="Arial" w:hAnsi="Arial" w:cs="Arial"/>
          <w:sz w:val="24"/>
          <w:szCs w:val="24"/>
        </w:rPr>
      </w:pPr>
      <w:r>
        <w:rPr>
          <w:rFonts w:ascii="Arial" w:hAnsi="Arial" w:cs="Arial"/>
          <w:sz w:val="24"/>
          <w:szCs w:val="24"/>
        </w:rPr>
        <w:t xml:space="preserve">6 mL 30% acrylamide/0.2% </w:t>
      </w:r>
      <w:proofErr w:type="spellStart"/>
      <w:r>
        <w:rPr>
          <w:rFonts w:ascii="Arial" w:hAnsi="Arial" w:cs="Arial"/>
          <w:sz w:val="24"/>
          <w:szCs w:val="24"/>
        </w:rPr>
        <w:t>bisacrylamide</w:t>
      </w:r>
      <w:proofErr w:type="spellEnd"/>
    </w:p>
    <w:p w:rsidR="003828B9" w:rsidRDefault="003828B9" w:rsidP="003828B9">
      <w:pPr>
        <w:pStyle w:val="ListParagraph"/>
        <w:numPr>
          <w:ilvl w:val="1"/>
          <w:numId w:val="12"/>
        </w:numPr>
        <w:spacing w:line="276" w:lineRule="auto"/>
        <w:jc w:val="both"/>
        <w:rPr>
          <w:rFonts w:ascii="Arial" w:hAnsi="Arial" w:cs="Arial"/>
          <w:sz w:val="24"/>
          <w:szCs w:val="24"/>
        </w:rPr>
      </w:pPr>
      <w:r>
        <w:rPr>
          <w:rFonts w:ascii="Arial" w:hAnsi="Arial" w:cs="Arial"/>
          <w:sz w:val="24"/>
          <w:szCs w:val="24"/>
        </w:rPr>
        <w:t>1.5 mL 43% acetic acid</w:t>
      </w:r>
    </w:p>
    <w:p w:rsidR="003828B9" w:rsidRDefault="003828B9" w:rsidP="003828B9">
      <w:pPr>
        <w:pStyle w:val="ListParagraph"/>
        <w:numPr>
          <w:ilvl w:val="1"/>
          <w:numId w:val="12"/>
        </w:numPr>
        <w:spacing w:line="276" w:lineRule="auto"/>
        <w:jc w:val="both"/>
        <w:rPr>
          <w:rFonts w:ascii="Arial" w:hAnsi="Arial" w:cs="Arial"/>
          <w:sz w:val="24"/>
          <w:szCs w:val="24"/>
        </w:rPr>
      </w:pPr>
      <w:r>
        <w:rPr>
          <w:rFonts w:ascii="Arial" w:hAnsi="Arial" w:cs="Arial"/>
          <w:sz w:val="24"/>
          <w:szCs w:val="24"/>
        </w:rPr>
        <w:t>3 mL 10 M urea</w:t>
      </w:r>
    </w:p>
    <w:p w:rsidR="003828B9" w:rsidRDefault="003828B9" w:rsidP="003828B9">
      <w:pPr>
        <w:pStyle w:val="ListParagraph"/>
        <w:numPr>
          <w:ilvl w:val="1"/>
          <w:numId w:val="12"/>
        </w:numPr>
        <w:spacing w:line="276" w:lineRule="auto"/>
        <w:jc w:val="both"/>
        <w:rPr>
          <w:rFonts w:ascii="Arial" w:hAnsi="Arial" w:cs="Arial"/>
          <w:sz w:val="24"/>
          <w:szCs w:val="24"/>
        </w:rPr>
      </w:pPr>
      <w:r>
        <w:rPr>
          <w:rFonts w:ascii="Arial" w:hAnsi="Arial" w:cs="Arial"/>
          <w:sz w:val="24"/>
          <w:szCs w:val="24"/>
        </w:rPr>
        <w:t>1.5 mL deionized water</w:t>
      </w:r>
    </w:p>
    <w:p w:rsidR="003828B9" w:rsidRPr="003828B9" w:rsidRDefault="003828B9" w:rsidP="003828B9">
      <w:pPr>
        <w:pStyle w:val="ListParagraph"/>
        <w:numPr>
          <w:ilvl w:val="1"/>
          <w:numId w:val="12"/>
        </w:numPr>
        <w:spacing w:line="276" w:lineRule="auto"/>
        <w:jc w:val="both"/>
        <w:rPr>
          <w:rFonts w:ascii="Arial" w:hAnsi="Arial" w:cs="Arial"/>
          <w:sz w:val="24"/>
          <w:szCs w:val="24"/>
        </w:rPr>
      </w:pPr>
      <w:r>
        <w:rPr>
          <w:rFonts w:ascii="Arial" w:hAnsi="Arial" w:cs="Arial"/>
          <w:sz w:val="24"/>
          <w:szCs w:val="24"/>
        </w:rPr>
        <w:t xml:space="preserve">10.5 mg </w:t>
      </w:r>
      <w:proofErr w:type="spellStart"/>
      <w:r>
        <w:rPr>
          <w:rFonts w:ascii="Arial" w:hAnsi="Arial" w:cs="Arial"/>
          <w:sz w:val="24"/>
          <w:szCs w:val="24"/>
        </w:rPr>
        <w:t>thiourea</w:t>
      </w:r>
      <w:proofErr w:type="spellEnd"/>
    </w:p>
    <w:p w:rsidR="00972F1F" w:rsidRDefault="00972F1F" w:rsidP="00E25751">
      <w:pPr>
        <w:spacing w:line="276" w:lineRule="auto"/>
        <w:jc w:val="both"/>
        <w:rPr>
          <w:rFonts w:ascii="Arial" w:hAnsi="Arial" w:cs="Arial"/>
          <w:sz w:val="24"/>
          <w:szCs w:val="24"/>
        </w:rPr>
      </w:pPr>
    </w:p>
    <w:p w:rsidR="00972F1F" w:rsidRDefault="003828B9" w:rsidP="003828B9">
      <w:pPr>
        <w:pStyle w:val="ListParagraph"/>
        <w:numPr>
          <w:ilvl w:val="0"/>
          <w:numId w:val="12"/>
        </w:numPr>
        <w:spacing w:line="276" w:lineRule="auto"/>
        <w:ind w:left="360"/>
        <w:jc w:val="both"/>
        <w:rPr>
          <w:rFonts w:ascii="Arial" w:hAnsi="Arial" w:cs="Arial"/>
          <w:sz w:val="24"/>
          <w:szCs w:val="24"/>
        </w:rPr>
      </w:pPr>
      <w:r w:rsidRPr="003828B9">
        <w:rPr>
          <w:rFonts w:ascii="Arial" w:hAnsi="Arial" w:cs="Arial"/>
          <w:sz w:val="24"/>
          <w:szCs w:val="24"/>
        </w:rPr>
        <w:t xml:space="preserve">Gently dissolve solution by </w:t>
      </w:r>
      <w:r>
        <w:rPr>
          <w:rFonts w:ascii="Arial" w:hAnsi="Arial" w:cs="Arial"/>
          <w:sz w:val="24"/>
          <w:szCs w:val="24"/>
        </w:rPr>
        <w:t>multiple slow inversions</w:t>
      </w:r>
      <w:r w:rsidRPr="003828B9">
        <w:rPr>
          <w:rFonts w:ascii="Arial" w:hAnsi="Arial" w:cs="Arial"/>
          <w:sz w:val="24"/>
          <w:szCs w:val="24"/>
        </w:rPr>
        <w:t>. DO NOT SHAKE!</w:t>
      </w:r>
    </w:p>
    <w:p w:rsidR="003828B9" w:rsidRDefault="003828B9" w:rsidP="003828B9">
      <w:pPr>
        <w:spacing w:line="276" w:lineRule="auto"/>
        <w:jc w:val="both"/>
        <w:rPr>
          <w:rFonts w:ascii="Arial" w:hAnsi="Arial" w:cs="Arial"/>
          <w:sz w:val="24"/>
          <w:szCs w:val="24"/>
        </w:rPr>
      </w:pPr>
    </w:p>
    <w:p w:rsidR="003828B9" w:rsidRPr="00B25B04" w:rsidRDefault="003828B9" w:rsidP="003828B9">
      <w:pPr>
        <w:spacing w:line="276" w:lineRule="auto"/>
        <w:jc w:val="both"/>
        <w:rPr>
          <w:rFonts w:ascii="Arial" w:hAnsi="Arial" w:cs="Arial"/>
          <w:b/>
          <w:i/>
          <w:sz w:val="24"/>
          <w:szCs w:val="24"/>
        </w:rPr>
      </w:pPr>
      <w:r w:rsidRPr="00B25B04">
        <w:rPr>
          <w:rFonts w:ascii="Arial" w:hAnsi="Arial" w:cs="Arial"/>
          <w:b/>
          <w:i/>
          <w:sz w:val="24"/>
          <w:szCs w:val="24"/>
        </w:rPr>
        <w:t xml:space="preserve">CAREFULLY READ AND UNDERSTAND STEPS </w:t>
      </w:r>
    </w:p>
    <w:p w:rsidR="003A152E" w:rsidRPr="00210B87" w:rsidRDefault="003A152E" w:rsidP="003A152E">
      <w:pPr>
        <w:spacing w:line="276" w:lineRule="auto"/>
        <w:ind w:left="360" w:hanging="360"/>
        <w:jc w:val="both"/>
        <w:rPr>
          <w:rFonts w:ascii="Arial" w:hAnsi="Arial" w:cs="Arial"/>
          <w:sz w:val="24"/>
          <w:szCs w:val="24"/>
        </w:rPr>
      </w:pPr>
    </w:p>
    <w:p w:rsidR="00972F1F" w:rsidRDefault="00972F1F" w:rsidP="003A152E">
      <w:pPr>
        <w:spacing w:line="276" w:lineRule="auto"/>
        <w:ind w:left="360" w:hanging="360"/>
        <w:jc w:val="both"/>
        <w:rPr>
          <w:rFonts w:ascii="Arial" w:hAnsi="Arial" w:cs="Arial"/>
          <w:sz w:val="24"/>
          <w:szCs w:val="24"/>
        </w:rPr>
      </w:pPr>
      <w:r>
        <w:rPr>
          <w:rFonts w:ascii="Arial" w:hAnsi="Arial" w:cs="Arial"/>
          <w:b/>
          <w:sz w:val="24"/>
          <w:szCs w:val="24"/>
        </w:rPr>
        <w:t>3</w:t>
      </w:r>
      <w:r w:rsidRPr="00D3257E">
        <w:rPr>
          <w:rFonts w:ascii="Arial" w:hAnsi="Arial" w:cs="Arial"/>
          <w:b/>
          <w:sz w:val="24"/>
          <w:szCs w:val="24"/>
        </w:rPr>
        <w:t>.</w:t>
      </w:r>
      <w:r>
        <w:rPr>
          <w:rFonts w:ascii="Arial" w:hAnsi="Arial" w:cs="Arial"/>
          <w:sz w:val="24"/>
          <w:szCs w:val="24"/>
        </w:rPr>
        <w:t xml:space="preserve">  </w:t>
      </w:r>
      <w:r w:rsidR="003828B9">
        <w:rPr>
          <w:rFonts w:ascii="Arial" w:hAnsi="Arial" w:cs="Arial"/>
          <w:sz w:val="24"/>
          <w:szCs w:val="24"/>
        </w:rPr>
        <w:t xml:space="preserve">Once dissolved, add 67.5 </w:t>
      </w:r>
      <w:r w:rsidR="003828B9" w:rsidRPr="00740F14">
        <w:rPr>
          <w:rFonts w:ascii="Arial" w:hAnsi="Arial" w:cs="Arial"/>
          <w:sz w:val="24"/>
          <w:szCs w:val="24"/>
        </w:rPr>
        <w:t>µ</w:t>
      </w:r>
      <w:r w:rsidR="003828B9">
        <w:rPr>
          <w:rFonts w:ascii="Arial" w:hAnsi="Arial" w:cs="Arial"/>
          <w:sz w:val="24"/>
          <w:szCs w:val="24"/>
        </w:rPr>
        <w:t xml:space="preserve">L of 30% hydroxide peroxide and invert 2-3 times. </w:t>
      </w:r>
    </w:p>
    <w:p w:rsidR="00972F1F" w:rsidRDefault="00972F1F" w:rsidP="00E25751">
      <w:pPr>
        <w:spacing w:line="276" w:lineRule="auto"/>
        <w:jc w:val="both"/>
        <w:rPr>
          <w:rFonts w:ascii="Arial" w:hAnsi="Arial" w:cs="Arial"/>
          <w:sz w:val="24"/>
          <w:szCs w:val="24"/>
        </w:rPr>
      </w:pPr>
    </w:p>
    <w:p w:rsidR="00B25B04" w:rsidRPr="00C75741" w:rsidRDefault="00C75741" w:rsidP="00C75741">
      <w:pPr>
        <w:spacing w:line="276" w:lineRule="auto"/>
        <w:ind w:left="360" w:hanging="360"/>
        <w:jc w:val="both"/>
        <w:rPr>
          <w:rFonts w:ascii="Arial" w:hAnsi="Arial" w:cs="Arial"/>
          <w:b/>
          <w:sz w:val="24"/>
          <w:szCs w:val="24"/>
        </w:rPr>
      </w:pPr>
      <w:r w:rsidRPr="00C75741">
        <w:rPr>
          <w:rFonts w:ascii="Arial" w:hAnsi="Arial" w:cs="Arial"/>
          <w:b/>
          <w:sz w:val="24"/>
          <w:szCs w:val="24"/>
        </w:rPr>
        <w:lastRenderedPageBreak/>
        <w:t>4.</w:t>
      </w:r>
      <w:r>
        <w:rPr>
          <w:rFonts w:ascii="Arial" w:hAnsi="Arial" w:cs="Arial"/>
          <w:sz w:val="24"/>
          <w:szCs w:val="24"/>
        </w:rPr>
        <w:t xml:space="preserve">  </w:t>
      </w:r>
      <w:r>
        <w:rPr>
          <w:rFonts w:ascii="Arial" w:hAnsi="Arial" w:cs="Arial"/>
          <w:sz w:val="24"/>
          <w:szCs w:val="24"/>
        </w:rPr>
        <w:tab/>
      </w:r>
      <w:r w:rsidR="00B25B04" w:rsidRPr="00C75741">
        <w:rPr>
          <w:rFonts w:ascii="Arial" w:hAnsi="Arial" w:cs="Arial"/>
          <w:sz w:val="24"/>
          <w:szCs w:val="24"/>
        </w:rPr>
        <w:t xml:space="preserve">Rapidly transfer the mixture to the casting apparatus in 1000 </w:t>
      </w:r>
      <w:r w:rsidR="00B25B04" w:rsidRPr="00740F14">
        <w:rPr>
          <w:rFonts w:ascii="Arial" w:hAnsi="Arial" w:cs="Arial"/>
          <w:sz w:val="24"/>
          <w:szCs w:val="24"/>
        </w:rPr>
        <w:t>µ</w:t>
      </w:r>
      <w:r w:rsidR="00B25B04" w:rsidRPr="00C75741">
        <w:rPr>
          <w:rFonts w:ascii="Arial" w:hAnsi="Arial" w:cs="Arial"/>
          <w:sz w:val="24"/>
          <w:szCs w:val="24"/>
        </w:rPr>
        <w:t>L quantities using a p1000 micropipette. Should take ~</w:t>
      </w:r>
      <w:r w:rsidR="00977125">
        <w:rPr>
          <w:rFonts w:ascii="Arial" w:hAnsi="Arial" w:cs="Arial"/>
          <w:sz w:val="24"/>
          <w:szCs w:val="24"/>
        </w:rPr>
        <w:t>6</w:t>
      </w:r>
      <w:r w:rsidR="00B25B04" w:rsidRPr="00C75741">
        <w:rPr>
          <w:rFonts w:ascii="Arial" w:hAnsi="Arial" w:cs="Arial"/>
          <w:sz w:val="24"/>
          <w:szCs w:val="24"/>
        </w:rPr>
        <w:t xml:space="preserve"> mL of gel solution. </w:t>
      </w:r>
      <w:r w:rsidR="00977125">
        <w:rPr>
          <w:rFonts w:ascii="Arial" w:hAnsi="Arial" w:cs="Arial"/>
          <w:sz w:val="24"/>
          <w:szCs w:val="24"/>
        </w:rPr>
        <w:t xml:space="preserve">Fill to the brim of the glass mold.  </w:t>
      </w:r>
      <w:r w:rsidR="00B25B04" w:rsidRPr="00C75741">
        <w:rPr>
          <w:rFonts w:ascii="Arial" w:hAnsi="Arial" w:cs="Arial"/>
          <w:b/>
          <w:sz w:val="24"/>
          <w:szCs w:val="24"/>
        </w:rPr>
        <w:t>MAKE SURE THERE ARE NO BUBBLES!</w:t>
      </w:r>
    </w:p>
    <w:p w:rsidR="00C75741" w:rsidRPr="00C75741" w:rsidRDefault="00C75741" w:rsidP="00C75741">
      <w:pPr>
        <w:ind w:left="360" w:hanging="360"/>
        <w:rPr>
          <w:iCs/>
        </w:rPr>
      </w:pPr>
    </w:p>
    <w:p w:rsidR="00B25B04" w:rsidRDefault="00972F1F" w:rsidP="00B25B04">
      <w:pPr>
        <w:spacing w:line="276" w:lineRule="auto"/>
        <w:ind w:left="360" w:hanging="360"/>
        <w:jc w:val="both"/>
        <w:rPr>
          <w:rFonts w:ascii="Arial" w:hAnsi="Arial" w:cs="Arial"/>
          <w:sz w:val="24"/>
          <w:szCs w:val="24"/>
        </w:rPr>
      </w:pPr>
      <w:r>
        <w:rPr>
          <w:rFonts w:ascii="Arial" w:hAnsi="Arial" w:cs="Arial"/>
          <w:b/>
          <w:sz w:val="24"/>
          <w:szCs w:val="24"/>
        </w:rPr>
        <w:t>5</w:t>
      </w:r>
      <w:r w:rsidRPr="00D3257E">
        <w:rPr>
          <w:rFonts w:ascii="Arial" w:hAnsi="Arial" w:cs="Arial"/>
          <w:b/>
          <w:sz w:val="24"/>
          <w:szCs w:val="24"/>
        </w:rPr>
        <w:t>.</w:t>
      </w:r>
      <w:r w:rsidRPr="00210B87">
        <w:rPr>
          <w:rFonts w:ascii="Arial" w:hAnsi="Arial" w:cs="Arial"/>
          <w:sz w:val="24"/>
          <w:szCs w:val="24"/>
        </w:rPr>
        <w:t xml:space="preserve"> </w:t>
      </w:r>
      <w:r>
        <w:rPr>
          <w:rFonts w:ascii="Arial" w:hAnsi="Arial" w:cs="Arial"/>
          <w:sz w:val="24"/>
          <w:szCs w:val="24"/>
        </w:rPr>
        <w:t xml:space="preserve"> </w:t>
      </w:r>
      <w:r w:rsidR="00C73446">
        <w:rPr>
          <w:rFonts w:ascii="Arial" w:hAnsi="Arial" w:cs="Arial"/>
          <w:sz w:val="24"/>
          <w:szCs w:val="24"/>
        </w:rPr>
        <w:tab/>
      </w:r>
      <w:r>
        <w:rPr>
          <w:rFonts w:ascii="Arial" w:hAnsi="Arial" w:cs="Arial"/>
          <w:sz w:val="24"/>
          <w:szCs w:val="24"/>
        </w:rPr>
        <w:t>Place the comb into the a</w:t>
      </w:r>
      <w:r w:rsidR="00B25B04">
        <w:rPr>
          <w:rFonts w:ascii="Arial" w:hAnsi="Arial" w:cs="Arial"/>
          <w:sz w:val="24"/>
          <w:szCs w:val="24"/>
        </w:rPr>
        <w:t xml:space="preserve">ppropriate slot of the gel casting mold by sliding one side in followed by the next side. </w:t>
      </w:r>
      <w:r w:rsidR="00B25B04" w:rsidRPr="00B25B04">
        <w:rPr>
          <w:rFonts w:ascii="Arial" w:hAnsi="Arial" w:cs="Arial"/>
          <w:i/>
          <w:sz w:val="24"/>
          <w:szCs w:val="24"/>
        </w:rPr>
        <w:t xml:space="preserve">NOTE: Gel </w:t>
      </w:r>
      <w:r w:rsidR="00977125">
        <w:rPr>
          <w:rFonts w:ascii="Arial" w:hAnsi="Arial" w:cs="Arial"/>
          <w:i/>
          <w:sz w:val="24"/>
          <w:szCs w:val="24"/>
        </w:rPr>
        <w:t>should</w:t>
      </w:r>
      <w:r w:rsidR="00B25B04" w:rsidRPr="00B25B04">
        <w:rPr>
          <w:rFonts w:ascii="Arial" w:hAnsi="Arial" w:cs="Arial"/>
          <w:i/>
          <w:sz w:val="24"/>
          <w:szCs w:val="24"/>
        </w:rPr>
        <w:t xml:space="preserve"> overflow some.</w:t>
      </w:r>
    </w:p>
    <w:p w:rsidR="00B25B04" w:rsidRDefault="00B25B04" w:rsidP="00B25B04">
      <w:pPr>
        <w:spacing w:line="276" w:lineRule="auto"/>
        <w:ind w:left="360" w:hanging="360"/>
        <w:jc w:val="both"/>
        <w:rPr>
          <w:rFonts w:ascii="Arial" w:hAnsi="Arial" w:cs="Arial"/>
          <w:b/>
          <w:sz w:val="24"/>
          <w:szCs w:val="24"/>
        </w:rPr>
      </w:pPr>
    </w:p>
    <w:p w:rsidR="00B25B04" w:rsidRDefault="00B25B04" w:rsidP="00B25B04">
      <w:pPr>
        <w:spacing w:line="276" w:lineRule="auto"/>
        <w:ind w:left="360" w:hanging="360"/>
        <w:jc w:val="both"/>
        <w:rPr>
          <w:rFonts w:ascii="Arial" w:hAnsi="Arial" w:cs="Arial"/>
          <w:sz w:val="24"/>
          <w:szCs w:val="24"/>
        </w:rPr>
      </w:pPr>
      <w:r>
        <w:rPr>
          <w:rFonts w:ascii="Arial" w:hAnsi="Arial" w:cs="Arial"/>
          <w:b/>
          <w:sz w:val="24"/>
          <w:szCs w:val="24"/>
        </w:rPr>
        <w:t>6.</w:t>
      </w:r>
      <w:r w:rsidR="00972F1F">
        <w:rPr>
          <w:rFonts w:ascii="Arial" w:hAnsi="Arial" w:cs="Arial"/>
          <w:b/>
          <w:sz w:val="24"/>
          <w:szCs w:val="24"/>
        </w:rPr>
        <w:t xml:space="preserve"> </w:t>
      </w:r>
      <w:r w:rsidR="00185317">
        <w:rPr>
          <w:rFonts w:ascii="Arial" w:hAnsi="Arial" w:cs="Arial"/>
          <w:b/>
          <w:sz w:val="24"/>
          <w:szCs w:val="24"/>
        </w:rPr>
        <w:tab/>
      </w:r>
      <w:r w:rsidR="00972F1F">
        <w:rPr>
          <w:rFonts w:ascii="Arial" w:hAnsi="Arial" w:cs="Arial"/>
          <w:sz w:val="24"/>
          <w:szCs w:val="24"/>
        </w:rPr>
        <w:t xml:space="preserve">Allow the gel to solidify at room temperature for </w:t>
      </w:r>
      <w:r w:rsidR="00977125">
        <w:rPr>
          <w:rFonts w:ascii="Arial" w:hAnsi="Arial" w:cs="Arial"/>
          <w:sz w:val="24"/>
          <w:szCs w:val="24"/>
        </w:rPr>
        <w:t>5 – 10 min</w:t>
      </w:r>
      <w:r w:rsidR="00972F1F">
        <w:rPr>
          <w:rFonts w:ascii="Arial" w:hAnsi="Arial" w:cs="Arial"/>
          <w:sz w:val="24"/>
          <w:szCs w:val="24"/>
        </w:rPr>
        <w:t xml:space="preserve">.  </w:t>
      </w:r>
    </w:p>
    <w:p w:rsidR="00B25B04" w:rsidRDefault="00B25B04" w:rsidP="00B25B04">
      <w:pPr>
        <w:spacing w:line="276" w:lineRule="auto"/>
        <w:ind w:left="360" w:hanging="360"/>
        <w:jc w:val="both"/>
        <w:rPr>
          <w:rFonts w:ascii="Arial" w:hAnsi="Arial" w:cs="Arial"/>
          <w:sz w:val="24"/>
          <w:szCs w:val="24"/>
        </w:rPr>
      </w:pPr>
    </w:p>
    <w:p w:rsidR="00972F1F" w:rsidRDefault="00B25B04" w:rsidP="00B25B04">
      <w:pPr>
        <w:spacing w:line="276" w:lineRule="auto"/>
        <w:ind w:left="360" w:hanging="360"/>
        <w:jc w:val="both"/>
        <w:rPr>
          <w:rFonts w:ascii="Arial" w:hAnsi="Arial" w:cs="Arial"/>
          <w:sz w:val="24"/>
          <w:szCs w:val="24"/>
        </w:rPr>
      </w:pPr>
      <w:r w:rsidRPr="00B25B04">
        <w:rPr>
          <w:rFonts w:ascii="Arial" w:hAnsi="Arial" w:cs="Arial"/>
          <w:b/>
          <w:sz w:val="24"/>
          <w:szCs w:val="24"/>
        </w:rPr>
        <w:t>7.</w:t>
      </w:r>
      <w:r>
        <w:rPr>
          <w:rFonts w:ascii="Arial" w:hAnsi="Arial" w:cs="Arial"/>
          <w:sz w:val="24"/>
          <w:szCs w:val="24"/>
        </w:rPr>
        <w:t xml:space="preserve"> </w:t>
      </w:r>
      <w:r w:rsidR="00972F1F">
        <w:rPr>
          <w:rFonts w:ascii="Arial" w:hAnsi="Arial" w:cs="Arial"/>
          <w:sz w:val="24"/>
          <w:szCs w:val="24"/>
        </w:rPr>
        <w:t xml:space="preserve">Carefully remove the comb from the solidified gel.  </w:t>
      </w:r>
    </w:p>
    <w:p w:rsidR="00972F1F" w:rsidRDefault="00972F1F" w:rsidP="00E25751">
      <w:pPr>
        <w:spacing w:line="276" w:lineRule="auto"/>
        <w:jc w:val="both"/>
        <w:rPr>
          <w:rFonts w:ascii="Arial" w:hAnsi="Arial" w:cs="Arial"/>
          <w:sz w:val="24"/>
          <w:szCs w:val="24"/>
        </w:rPr>
      </w:pPr>
    </w:p>
    <w:p w:rsidR="00972F1F" w:rsidRDefault="00972F1F" w:rsidP="00DC4016">
      <w:pPr>
        <w:spacing w:line="276" w:lineRule="auto"/>
        <w:jc w:val="both"/>
        <w:rPr>
          <w:rFonts w:ascii="Arial" w:hAnsi="Arial" w:cs="Arial"/>
          <w:bCs/>
          <w:sz w:val="24"/>
          <w:szCs w:val="24"/>
          <w:u w:val="single"/>
        </w:rPr>
      </w:pPr>
      <w:r w:rsidRPr="00645E60">
        <w:rPr>
          <w:rFonts w:ascii="Arial" w:hAnsi="Arial" w:cs="Arial"/>
          <w:bCs/>
          <w:sz w:val="24"/>
          <w:szCs w:val="24"/>
          <w:u w:val="single"/>
        </w:rPr>
        <w:t xml:space="preserve">Part </w:t>
      </w:r>
      <w:r w:rsidR="00DC4016" w:rsidRPr="00645E60">
        <w:rPr>
          <w:rFonts w:ascii="Arial" w:hAnsi="Arial" w:cs="Arial"/>
          <w:bCs/>
          <w:sz w:val="24"/>
          <w:szCs w:val="24"/>
          <w:u w:val="single"/>
        </w:rPr>
        <w:t>B</w:t>
      </w:r>
      <w:r w:rsidRPr="00645E60">
        <w:rPr>
          <w:rFonts w:ascii="Arial" w:hAnsi="Arial" w:cs="Arial"/>
          <w:bCs/>
          <w:sz w:val="24"/>
          <w:szCs w:val="24"/>
          <w:u w:val="single"/>
        </w:rPr>
        <w:t xml:space="preserve">: </w:t>
      </w:r>
      <w:r w:rsidR="00645E60">
        <w:rPr>
          <w:rFonts w:ascii="Arial" w:hAnsi="Arial" w:cs="Arial"/>
          <w:bCs/>
          <w:sz w:val="24"/>
          <w:szCs w:val="24"/>
          <w:u w:val="single"/>
        </w:rPr>
        <w:t xml:space="preserve">Load and run </w:t>
      </w:r>
      <w:r w:rsidR="00176D74">
        <w:rPr>
          <w:rFonts w:ascii="Arial" w:hAnsi="Arial" w:cs="Arial"/>
          <w:bCs/>
          <w:sz w:val="24"/>
          <w:szCs w:val="24"/>
          <w:u w:val="single"/>
        </w:rPr>
        <w:t>AU-PAGE</w:t>
      </w:r>
      <w:r w:rsidR="00645E60">
        <w:rPr>
          <w:rFonts w:ascii="Arial" w:hAnsi="Arial" w:cs="Arial"/>
          <w:bCs/>
          <w:sz w:val="24"/>
          <w:szCs w:val="24"/>
          <w:u w:val="single"/>
        </w:rPr>
        <w:t xml:space="preserve"> gel</w:t>
      </w:r>
    </w:p>
    <w:p w:rsidR="00972F1F" w:rsidRPr="008B464D" w:rsidRDefault="00972F1F" w:rsidP="008B464D">
      <w:pPr>
        <w:spacing w:line="276" w:lineRule="auto"/>
        <w:jc w:val="both"/>
        <w:rPr>
          <w:rFonts w:ascii="Arial" w:hAnsi="Arial" w:cs="Arial"/>
          <w:sz w:val="24"/>
          <w:szCs w:val="24"/>
        </w:rPr>
      </w:pPr>
    </w:p>
    <w:p w:rsidR="008B464D" w:rsidRPr="008B464D" w:rsidRDefault="008B464D"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 xml:space="preserve">Obtain your 9 enzymatic reactions and 1 control reaction from Day 1.  </w:t>
      </w:r>
    </w:p>
    <w:p w:rsidR="008B464D" w:rsidRDefault="008B464D" w:rsidP="008B464D">
      <w:pPr>
        <w:pStyle w:val="ListParagraph"/>
        <w:spacing w:line="276" w:lineRule="auto"/>
        <w:ind w:left="360"/>
        <w:jc w:val="both"/>
        <w:rPr>
          <w:rFonts w:ascii="Arial" w:hAnsi="Arial" w:cs="Arial"/>
          <w:sz w:val="24"/>
          <w:szCs w:val="24"/>
        </w:rPr>
      </w:pPr>
    </w:p>
    <w:p w:rsidR="00972F1F" w:rsidRDefault="008B464D"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Set up</w:t>
      </w:r>
      <w:r w:rsidR="00977125">
        <w:rPr>
          <w:rFonts w:ascii="Arial" w:hAnsi="Arial" w:cs="Arial"/>
          <w:sz w:val="24"/>
          <w:szCs w:val="24"/>
        </w:rPr>
        <w:t xml:space="preserve"> </w:t>
      </w:r>
      <w:proofErr w:type="spellStart"/>
      <w:r w:rsidR="00977125">
        <w:rPr>
          <w:rFonts w:ascii="Arial" w:hAnsi="Arial" w:cs="Arial"/>
          <w:sz w:val="24"/>
          <w:szCs w:val="24"/>
        </w:rPr>
        <w:t>BioRad</w:t>
      </w:r>
      <w:proofErr w:type="spellEnd"/>
      <w:r w:rsidRPr="008B464D">
        <w:rPr>
          <w:rFonts w:ascii="Arial" w:hAnsi="Arial" w:cs="Arial"/>
          <w:sz w:val="24"/>
          <w:szCs w:val="24"/>
        </w:rPr>
        <w:t xml:space="preserve"> gel running apparatus.</w:t>
      </w:r>
    </w:p>
    <w:p w:rsidR="008B464D" w:rsidRDefault="008B464D" w:rsidP="008B464D">
      <w:pPr>
        <w:pStyle w:val="ListParagraph"/>
        <w:spacing w:line="276" w:lineRule="auto"/>
        <w:ind w:left="360"/>
        <w:jc w:val="both"/>
        <w:rPr>
          <w:rFonts w:ascii="Arial" w:hAnsi="Arial" w:cs="Arial"/>
          <w:sz w:val="24"/>
          <w:szCs w:val="24"/>
        </w:rPr>
      </w:pPr>
    </w:p>
    <w:p w:rsidR="008B464D" w:rsidRPr="008B464D" w:rsidRDefault="008B464D" w:rsidP="008B464D">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Insert gel</w:t>
      </w:r>
      <w:r w:rsidR="00740F14">
        <w:rPr>
          <w:rFonts w:ascii="Arial" w:hAnsi="Arial" w:cs="Arial"/>
          <w:sz w:val="24"/>
          <w:szCs w:val="24"/>
        </w:rPr>
        <w:t xml:space="preserve"> and dummy </w:t>
      </w:r>
      <w:proofErr w:type="spellStart"/>
      <w:r w:rsidR="00977125">
        <w:rPr>
          <w:rFonts w:ascii="Arial" w:hAnsi="Arial" w:cs="Arial"/>
          <w:sz w:val="24"/>
          <w:szCs w:val="24"/>
        </w:rPr>
        <w:t>BioRad</w:t>
      </w:r>
      <w:proofErr w:type="spellEnd"/>
      <w:r w:rsidR="00977125">
        <w:rPr>
          <w:rFonts w:ascii="Arial" w:hAnsi="Arial" w:cs="Arial"/>
          <w:sz w:val="24"/>
          <w:szCs w:val="24"/>
        </w:rPr>
        <w:t xml:space="preserve"> </w:t>
      </w:r>
      <w:r w:rsidR="00740F14">
        <w:rPr>
          <w:rFonts w:ascii="Arial" w:hAnsi="Arial" w:cs="Arial"/>
          <w:sz w:val="24"/>
          <w:szCs w:val="24"/>
        </w:rPr>
        <w:t>gel</w:t>
      </w:r>
      <w:r>
        <w:rPr>
          <w:rFonts w:ascii="Arial" w:hAnsi="Arial" w:cs="Arial"/>
          <w:sz w:val="24"/>
          <w:szCs w:val="24"/>
        </w:rPr>
        <w:t xml:space="preserve"> into apparatus.</w:t>
      </w:r>
    </w:p>
    <w:p w:rsidR="008B464D" w:rsidRPr="008B464D" w:rsidRDefault="008B464D" w:rsidP="008B464D">
      <w:pPr>
        <w:pStyle w:val="ListParagraph"/>
        <w:spacing w:line="276" w:lineRule="auto"/>
        <w:ind w:left="360"/>
        <w:jc w:val="both"/>
        <w:rPr>
          <w:rFonts w:ascii="Arial" w:hAnsi="Arial" w:cs="Arial"/>
          <w:sz w:val="24"/>
          <w:szCs w:val="24"/>
        </w:rPr>
      </w:pPr>
    </w:p>
    <w:p w:rsidR="008B464D" w:rsidRDefault="008B464D" w:rsidP="008B464D">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Fill inner chamber with running buffer</w:t>
      </w:r>
      <w:r w:rsidR="00977125">
        <w:rPr>
          <w:rFonts w:ascii="Arial" w:hAnsi="Arial" w:cs="Arial"/>
          <w:sz w:val="24"/>
          <w:szCs w:val="24"/>
        </w:rPr>
        <w:t xml:space="preserve"> (5% acetic acid)</w:t>
      </w:r>
      <w:r>
        <w:rPr>
          <w:rFonts w:ascii="Arial" w:hAnsi="Arial" w:cs="Arial"/>
          <w:sz w:val="24"/>
          <w:szCs w:val="24"/>
        </w:rPr>
        <w:t>.</w:t>
      </w:r>
    </w:p>
    <w:p w:rsidR="008B464D" w:rsidRPr="008B464D" w:rsidRDefault="008B464D" w:rsidP="008B464D">
      <w:pPr>
        <w:pStyle w:val="ListParagraph"/>
        <w:ind w:left="360"/>
        <w:rPr>
          <w:rFonts w:ascii="Arial" w:hAnsi="Arial" w:cs="Arial"/>
          <w:sz w:val="24"/>
          <w:szCs w:val="24"/>
        </w:rPr>
      </w:pPr>
    </w:p>
    <w:p w:rsidR="008B464D" w:rsidRPr="008B464D" w:rsidRDefault="008B464D" w:rsidP="008B464D">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Carefully remove comb.</w:t>
      </w:r>
    </w:p>
    <w:p w:rsidR="008B464D" w:rsidRDefault="008B464D" w:rsidP="008B464D">
      <w:pPr>
        <w:spacing w:line="276" w:lineRule="auto"/>
        <w:ind w:left="360" w:hanging="360"/>
        <w:jc w:val="both"/>
        <w:rPr>
          <w:rFonts w:ascii="Arial" w:hAnsi="Arial" w:cs="Arial"/>
          <w:i/>
          <w:sz w:val="24"/>
          <w:szCs w:val="24"/>
        </w:rPr>
      </w:pPr>
    </w:p>
    <w:p w:rsidR="008B464D" w:rsidRDefault="008B464D"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Load 1</w:t>
      </w:r>
      <w:r w:rsidR="00977125">
        <w:rPr>
          <w:rFonts w:ascii="Arial" w:hAnsi="Arial" w:cs="Arial"/>
          <w:sz w:val="24"/>
          <w:szCs w:val="24"/>
        </w:rPr>
        <w:t>5</w:t>
      </w:r>
      <w:r w:rsidRPr="008B464D">
        <w:rPr>
          <w:rFonts w:ascii="Arial" w:hAnsi="Arial" w:cs="Arial"/>
          <w:sz w:val="24"/>
          <w:szCs w:val="24"/>
        </w:rPr>
        <w:t xml:space="preserve"> </w:t>
      </w:r>
      <w:r w:rsidRPr="00740F14">
        <w:rPr>
          <w:rFonts w:ascii="Arial" w:hAnsi="Arial" w:cs="Arial"/>
          <w:sz w:val="24"/>
          <w:szCs w:val="24"/>
        </w:rPr>
        <w:t>µ</w:t>
      </w:r>
      <w:r w:rsidRPr="008B464D">
        <w:rPr>
          <w:rFonts w:ascii="Arial" w:hAnsi="Arial" w:cs="Arial"/>
          <w:sz w:val="24"/>
          <w:szCs w:val="24"/>
        </w:rPr>
        <w:t>L of each sample into the wells.</w:t>
      </w:r>
      <w:r w:rsidR="008F07BA">
        <w:rPr>
          <w:rFonts w:ascii="Arial" w:hAnsi="Arial" w:cs="Arial"/>
          <w:sz w:val="24"/>
          <w:szCs w:val="24"/>
        </w:rPr>
        <w:t xml:space="preserve"> Wipe down the pipette tip with a </w:t>
      </w:r>
      <w:proofErr w:type="spellStart"/>
      <w:r w:rsidR="008F07BA">
        <w:rPr>
          <w:rFonts w:ascii="Arial" w:hAnsi="Arial" w:cs="Arial"/>
          <w:sz w:val="24"/>
          <w:szCs w:val="24"/>
        </w:rPr>
        <w:t>Kimwipe</w:t>
      </w:r>
      <w:proofErr w:type="spellEnd"/>
      <w:r w:rsidR="008F07BA">
        <w:rPr>
          <w:rFonts w:ascii="Arial" w:hAnsi="Arial" w:cs="Arial"/>
          <w:sz w:val="24"/>
          <w:szCs w:val="24"/>
        </w:rPr>
        <w:t xml:space="preserve"> before loading the solution in the well; this should minimize contamination of the running buffer with the electrophoresis sample buffer. </w:t>
      </w:r>
    </w:p>
    <w:p w:rsidR="008B464D" w:rsidRPr="008B464D" w:rsidRDefault="008B464D" w:rsidP="008B464D">
      <w:pPr>
        <w:spacing w:line="276" w:lineRule="auto"/>
        <w:jc w:val="both"/>
        <w:rPr>
          <w:rFonts w:ascii="Arial" w:hAnsi="Arial" w:cs="Arial"/>
          <w:sz w:val="24"/>
          <w:szCs w:val="24"/>
        </w:rPr>
      </w:pPr>
    </w:p>
    <w:p w:rsidR="008B464D" w:rsidRDefault="008B464D"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 xml:space="preserve">Load </w:t>
      </w:r>
      <w:r>
        <w:rPr>
          <w:rFonts w:ascii="Arial" w:hAnsi="Arial" w:cs="Arial"/>
          <w:sz w:val="24"/>
          <w:szCs w:val="24"/>
        </w:rPr>
        <w:t xml:space="preserve">10 </w:t>
      </w:r>
      <w:r w:rsidRPr="00740F14">
        <w:rPr>
          <w:rFonts w:ascii="Arial" w:hAnsi="Arial" w:cs="Arial"/>
          <w:sz w:val="24"/>
          <w:szCs w:val="24"/>
        </w:rPr>
        <w:t>µ</w:t>
      </w:r>
      <w:r>
        <w:rPr>
          <w:rFonts w:ascii="Arial" w:hAnsi="Arial" w:cs="Arial"/>
          <w:sz w:val="24"/>
          <w:szCs w:val="24"/>
        </w:rPr>
        <w:t>L of protein ladder into one of the remaining wells.</w:t>
      </w:r>
    </w:p>
    <w:p w:rsidR="008B464D" w:rsidRPr="008B464D" w:rsidRDefault="008B464D" w:rsidP="008B464D">
      <w:pPr>
        <w:spacing w:line="276" w:lineRule="auto"/>
        <w:jc w:val="both"/>
        <w:rPr>
          <w:rFonts w:ascii="Arial" w:hAnsi="Arial" w:cs="Arial"/>
          <w:sz w:val="24"/>
          <w:szCs w:val="24"/>
        </w:rPr>
      </w:pPr>
    </w:p>
    <w:p w:rsidR="008B464D" w:rsidRDefault="008B464D" w:rsidP="008B464D">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Record the well contents in your lab notebook.</w:t>
      </w:r>
    </w:p>
    <w:p w:rsidR="008B464D" w:rsidRPr="008B464D" w:rsidRDefault="008B464D" w:rsidP="008B464D">
      <w:pPr>
        <w:spacing w:line="276" w:lineRule="auto"/>
        <w:ind w:left="360"/>
        <w:jc w:val="both"/>
        <w:rPr>
          <w:rFonts w:ascii="Arial" w:hAnsi="Arial" w:cs="Arial"/>
          <w:sz w:val="24"/>
          <w:szCs w:val="24"/>
        </w:rPr>
      </w:pPr>
    </w:p>
    <w:p w:rsidR="008B464D" w:rsidRDefault="00027425"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 xml:space="preserve">Run your gel at </w:t>
      </w:r>
      <w:r w:rsidR="00977125">
        <w:rPr>
          <w:rFonts w:ascii="Arial" w:hAnsi="Arial" w:cs="Arial"/>
          <w:sz w:val="24"/>
          <w:szCs w:val="24"/>
        </w:rPr>
        <w:t>20 mA (constant A)</w:t>
      </w:r>
      <w:r w:rsidR="00972F1F" w:rsidRPr="008B464D">
        <w:rPr>
          <w:rFonts w:ascii="Arial" w:hAnsi="Arial" w:cs="Arial"/>
          <w:sz w:val="24"/>
          <w:szCs w:val="24"/>
        </w:rPr>
        <w:t xml:space="preserve"> </w:t>
      </w:r>
      <w:r w:rsidR="00977125">
        <w:rPr>
          <w:rFonts w:ascii="Arial" w:hAnsi="Arial" w:cs="Arial"/>
          <w:sz w:val="24"/>
          <w:szCs w:val="24"/>
        </w:rPr>
        <w:t>for 30 min</w:t>
      </w:r>
      <w:r w:rsidR="008B464D">
        <w:rPr>
          <w:rFonts w:ascii="Arial" w:hAnsi="Arial" w:cs="Arial"/>
          <w:sz w:val="24"/>
          <w:szCs w:val="24"/>
        </w:rPr>
        <w:t>.</w:t>
      </w:r>
    </w:p>
    <w:p w:rsidR="00813239" w:rsidRDefault="00813239" w:rsidP="00813239">
      <w:pPr>
        <w:pStyle w:val="ListParagraph"/>
        <w:spacing w:line="276" w:lineRule="auto"/>
        <w:ind w:left="360"/>
        <w:jc w:val="both"/>
        <w:rPr>
          <w:rFonts w:ascii="Arial" w:hAnsi="Arial" w:cs="Arial"/>
          <w:sz w:val="24"/>
          <w:szCs w:val="24"/>
        </w:rPr>
      </w:pPr>
    </w:p>
    <w:p w:rsidR="00977125" w:rsidRDefault="00813239"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Place gel into a labeled sandwich container and </w:t>
      </w:r>
      <w:r w:rsidR="00977125">
        <w:rPr>
          <w:rFonts w:ascii="Arial" w:hAnsi="Arial" w:cs="Arial"/>
          <w:sz w:val="24"/>
          <w:szCs w:val="24"/>
        </w:rPr>
        <w:t>rinse with distilled water. Carefully separate the glass plates using the green plastic wedge tool.</w:t>
      </w:r>
    </w:p>
    <w:p w:rsidR="00977125" w:rsidRDefault="00977125" w:rsidP="00977125">
      <w:pPr>
        <w:pStyle w:val="ListParagraph"/>
        <w:spacing w:line="276" w:lineRule="auto"/>
        <w:ind w:left="360"/>
        <w:jc w:val="both"/>
        <w:rPr>
          <w:rFonts w:ascii="Arial" w:hAnsi="Arial" w:cs="Arial"/>
          <w:sz w:val="24"/>
          <w:szCs w:val="24"/>
        </w:rPr>
      </w:pPr>
    </w:p>
    <w:p w:rsidR="00813239" w:rsidRDefault="00977125"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 Rinse gel 3 times with distilled water and </w:t>
      </w:r>
      <w:r w:rsidR="00813239">
        <w:rPr>
          <w:rFonts w:ascii="Arial" w:hAnsi="Arial" w:cs="Arial"/>
          <w:sz w:val="24"/>
          <w:szCs w:val="24"/>
        </w:rPr>
        <w:t>cover with a centimeter of stain solution.</w:t>
      </w:r>
    </w:p>
    <w:p w:rsidR="00813239" w:rsidRDefault="00813239" w:rsidP="00813239">
      <w:pPr>
        <w:pStyle w:val="ListParagraph"/>
        <w:spacing w:line="276" w:lineRule="auto"/>
        <w:ind w:left="360"/>
        <w:jc w:val="both"/>
        <w:rPr>
          <w:rFonts w:ascii="Arial" w:hAnsi="Arial" w:cs="Arial"/>
          <w:sz w:val="24"/>
          <w:szCs w:val="24"/>
        </w:rPr>
      </w:pPr>
    </w:p>
    <w:p w:rsidR="00813239" w:rsidRDefault="00813239"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After </w:t>
      </w:r>
      <w:r w:rsidR="00D44CE2">
        <w:rPr>
          <w:rFonts w:ascii="Arial" w:hAnsi="Arial" w:cs="Arial"/>
          <w:sz w:val="24"/>
          <w:szCs w:val="24"/>
        </w:rPr>
        <w:t>15 minutes</w:t>
      </w:r>
      <w:r>
        <w:rPr>
          <w:rFonts w:ascii="Arial" w:hAnsi="Arial" w:cs="Arial"/>
          <w:sz w:val="24"/>
          <w:szCs w:val="24"/>
        </w:rPr>
        <w:t xml:space="preserve">, replace stain solution into stock bottle. </w:t>
      </w:r>
    </w:p>
    <w:p w:rsidR="00813239" w:rsidRDefault="00813239" w:rsidP="00813239">
      <w:pPr>
        <w:pStyle w:val="ListParagraph"/>
        <w:spacing w:line="276" w:lineRule="auto"/>
        <w:ind w:left="360"/>
        <w:jc w:val="both"/>
        <w:rPr>
          <w:rFonts w:ascii="Arial" w:hAnsi="Arial" w:cs="Arial"/>
          <w:sz w:val="24"/>
          <w:szCs w:val="24"/>
        </w:rPr>
      </w:pPr>
    </w:p>
    <w:p w:rsidR="00813239" w:rsidRDefault="00813239"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Cover gel with a centimeter of </w:t>
      </w:r>
      <w:proofErr w:type="spellStart"/>
      <w:r>
        <w:rPr>
          <w:rFonts w:ascii="Arial" w:hAnsi="Arial" w:cs="Arial"/>
          <w:sz w:val="24"/>
          <w:szCs w:val="24"/>
        </w:rPr>
        <w:t>destain</w:t>
      </w:r>
      <w:proofErr w:type="spellEnd"/>
      <w:r>
        <w:rPr>
          <w:rFonts w:ascii="Arial" w:hAnsi="Arial" w:cs="Arial"/>
          <w:sz w:val="24"/>
          <w:szCs w:val="24"/>
        </w:rPr>
        <w:t xml:space="preserve"> solution. </w:t>
      </w:r>
    </w:p>
    <w:p w:rsidR="00813239" w:rsidRDefault="00813239" w:rsidP="00813239">
      <w:pPr>
        <w:pStyle w:val="ListParagraph"/>
        <w:spacing w:line="276" w:lineRule="auto"/>
        <w:ind w:left="360"/>
        <w:jc w:val="both"/>
        <w:rPr>
          <w:rFonts w:ascii="Arial" w:hAnsi="Arial" w:cs="Arial"/>
          <w:sz w:val="24"/>
          <w:szCs w:val="24"/>
        </w:rPr>
      </w:pPr>
    </w:p>
    <w:p w:rsidR="00813239" w:rsidRDefault="00813239"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After </w:t>
      </w:r>
      <w:r w:rsidR="00D44CE2">
        <w:rPr>
          <w:rFonts w:ascii="Arial" w:hAnsi="Arial" w:cs="Arial"/>
          <w:sz w:val="24"/>
          <w:szCs w:val="24"/>
        </w:rPr>
        <w:t>15 minutes</w:t>
      </w:r>
      <w:r>
        <w:rPr>
          <w:rFonts w:ascii="Arial" w:hAnsi="Arial" w:cs="Arial"/>
          <w:sz w:val="24"/>
          <w:szCs w:val="24"/>
        </w:rPr>
        <w:t xml:space="preserve">, discard the solution down the sink and rinse </w:t>
      </w:r>
      <w:proofErr w:type="gramStart"/>
      <w:r>
        <w:rPr>
          <w:rFonts w:ascii="Arial" w:hAnsi="Arial" w:cs="Arial"/>
          <w:sz w:val="24"/>
          <w:szCs w:val="24"/>
        </w:rPr>
        <w:t>3x</w:t>
      </w:r>
      <w:proofErr w:type="gramEnd"/>
      <w:r>
        <w:rPr>
          <w:rFonts w:ascii="Arial" w:hAnsi="Arial" w:cs="Arial"/>
          <w:sz w:val="24"/>
          <w:szCs w:val="24"/>
        </w:rPr>
        <w:t xml:space="preserve"> with distilled water.  </w:t>
      </w:r>
      <w:proofErr w:type="gramStart"/>
      <w:r>
        <w:rPr>
          <w:rFonts w:ascii="Arial" w:hAnsi="Arial" w:cs="Arial"/>
          <w:sz w:val="24"/>
          <w:szCs w:val="24"/>
        </w:rPr>
        <w:t xml:space="preserve">Repeat </w:t>
      </w:r>
      <w:proofErr w:type="spellStart"/>
      <w:r>
        <w:rPr>
          <w:rFonts w:ascii="Arial" w:hAnsi="Arial" w:cs="Arial"/>
          <w:sz w:val="24"/>
          <w:szCs w:val="24"/>
        </w:rPr>
        <w:t>destain</w:t>
      </w:r>
      <w:proofErr w:type="spellEnd"/>
      <w:proofErr w:type="gramEnd"/>
      <w:r>
        <w:rPr>
          <w:rFonts w:ascii="Arial" w:hAnsi="Arial" w:cs="Arial"/>
          <w:sz w:val="24"/>
          <w:szCs w:val="24"/>
        </w:rPr>
        <w:t xml:space="preserve"> procedure</w:t>
      </w:r>
      <w:r w:rsidR="008F07BA">
        <w:rPr>
          <w:rFonts w:ascii="Arial" w:hAnsi="Arial" w:cs="Arial"/>
          <w:sz w:val="24"/>
          <w:szCs w:val="24"/>
        </w:rPr>
        <w:t xml:space="preserve"> if necessary</w:t>
      </w:r>
      <w:r>
        <w:rPr>
          <w:rFonts w:ascii="Arial" w:hAnsi="Arial" w:cs="Arial"/>
          <w:sz w:val="24"/>
          <w:szCs w:val="24"/>
        </w:rPr>
        <w:t>.</w:t>
      </w:r>
    </w:p>
    <w:p w:rsidR="00813239" w:rsidRDefault="00813239" w:rsidP="00813239">
      <w:pPr>
        <w:pStyle w:val="ListParagraph"/>
        <w:spacing w:line="276" w:lineRule="auto"/>
        <w:ind w:left="360"/>
        <w:jc w:val="both"/>
        <w:rPr>
          <w:rFonts w:ascii="Arial" w:hAnsi="Arial" w:cs="Arial"/>
          <w:sz w:val="24"/>
          <w:szCs w:val="24"/>
        </w:rPr>
      </w:pPr>
    </w:p>
    <w:p w:rsidR="00813239" w:rsidRDefault="00813239" w:rsidP="00813239">
      <w:pPr>
        <w:pStyle w:val="ListParagraph"/>
        <w:numPr>
          <w:ilvl w:val="0"/>
          <w:numId w:val="14"/>
        </w:numPr>
        <w:spacing w:line="276" w:lineRule="auto"/>
        <w:ind w:left="360"/>
        <w:jc w:val="both"/>
        <w:rPr>
          <w:rFonts w:ascii="Arial" w:hAnsi="Arial" w:cs="Arial"/>
          <w:sz w:val="24"/>
          <w:szCs w:val="24"/>
        </w:rPr>
      </w:pPr>
      <w:r>
        <w:rPr>
          <w:rFonts w:ascii="Arial" w:hAnsi="Arial" w:cs="Arial"/>
          <w:sz w:val="24"/>
          <w:szCs w:val="24"/>
        </w:rPr>
        <w:t xml:space="preserve">After </w:t>
      </w:r>
      <w:proofErr w:type="spellStart"/>
      <w:r>
        <w:rPr>
          <w:rFonts w:ascii="Arial" w:hAnsi="Arial" w:cs="Arial"/>
          <w:sz w:val="24"/>
          <w:szCs w:val="24"/>
        </w:rPr>
        <w:t>destaining</w:t>
      </w:r>
      <w:proofErr w:type="spellEnd"/>
      <w:r>
        <w:rPr>
          <w:rFonts w:ascii="Arial" w:hAnsi="Arial" w:cs="Arial"/>
          <w:sz w:val="24"/>
          <w:szCs w:val="24"/>
        </w:rPr>
        <w:t>, rinse with distilled water.</w:t>
      </w:r>
    </w:p>
    <w:p w:rsidR="008B464D" w:rsidRPr="008B464D" w:rsidRDefault="008B464D" w:rsidP="008B464D">
      <w:pPr>
        <w:pStyle w:val="ListParagraph"/>
        <w:ind w:left="360"/>
        <w:rPr>
          <w:rFonts w:ascii="Arial" w:hAnsi="Arial" w:cs="Arial"/>
          <w:sz w:val="24"/>
          <w:szCs w:val="24"/>
        </w:rPr>
      </w:pPr>
    </w:p>
    <w:p w:rsidR="00972F1F" w:rsidRPr="008B464D" w:rsidRDefault="00972F1F" w:rsidP="008B464D">
      <w:pPr>
        <w:pStyle w:val="ListParagraph"/>
        <w:numPr>
          <w:ilvl w:val="0"/>
          <w:numId w:val="14"/>
        </w:numPr>
        <w:spacing w:line="276" w:lineRule="auto"/>
        <w:ind w:left="360"/>
        <w:jc w:val="both"/>
        <w:rPr>
          <w:rFonts w:ascii="Arial" w:hAnsi="Arial" w:cs="Arial"/>
          <w:sz w:val="24"/>
          <w:szCs w:val="24"/>
        </w:rPr>
      </w:pPr>
      <w:r w:rsidRPr="008B464D">
        <w:rPr>
          <w:rFonts w:ascii="Arial" w:hAnsi="Arial" w:cs="Arial"/>
          <w:sz w:val="24"/>
          <w:szCs w:val="24"/>
        </w:rPr>
        <w:t xml:space="preserve">Take a picture of your gel using the gel documentation system </w:t>
      </w:r>
      <w:r w:rsidR="00A15B70" w:rsidRPr="008B464D">
        <w:rPr>
          <w:rFonts w:ascii="Arial" w:hAnsi="Arial" w:cs="Arial"/>
          <w:sz w:val="24"/>
          <w:szCs w:val="24"/>
        </w:rPr>
        <w:t>in S306.</w:t>
      </w:r>
    </w:p>
    <w:p w:rsidR="00972F1F" w:rsidRPr="00162DCB" w:rsidRDefault="00972F1F" w:rsidP="00761C26">
      <w:pPr>
        <w:spacing w:line="276" w:lineRule="auto"/>
        <w:jc w:val="both"/>
        <w:rPr>
          <w:rFonts w:ascii="Arial" w:hAnsi="Arial" w:cs="Arial"/>
          <w:sz w:val="12"/>
          <w:szCs w:val="12"/>
        </w:rPr>
      </w:pPr>
    </w:p>
    <w:p w:rsidR="00972F1F" w:rsidRDefault="00972F1F" w:rsidP="00E25751">
      <w:pPr>
        <w:spacing w:line="276" w:lineRule="auto"/>
        <w:jc w:val="both"/>
        <w:rPr>
          <w:rFonts w:ascii="Arial" w:hAnsi="Arial" w:cs="Arial"/>
          <w:sz w:val="24"/>
          <w:szCs w:val="24"/>
        </w:rPr>
      </w:pPr>
    </w:p>
    <w:p w:rsidR="00740F14" w:rsidRPr="00977125" w:rsidRDefault="00740F14" w:rsidP="00977125">
      <w:pPr>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spacing w:line="276" w:lineRule="auto"/>
        <w:ind w:right="-144"/>
        <w:rPr>
          <w:rFonts w:ascii="Arial" w:hAnsi="Arial" w:cs="Arial"/>
          <w:b/>
          <w:spacing w:val="-2"/>
          <w:sz w:val="24"/>
          <w:szCs w:val="24"/>
          <w:u w:val="single"/>
        </w:rPr>
      </w:pPr>
    </w:p>
    <w:p w:rsidR="00C75741" w:rsidRDefault="00972F1F" w:rsidP="00E25751">
      <w:pPr>
        <w:spacing w:line="276" w:lineRule="auto"/>
        <w:jc w:val="both"/>
        <w:rPr>
          <w:rFonts w:ascii="Arial" w:hAnsi="Arial" w:cs="Arial"/>
          <w:b/>
          <w:sz w:val="24"/>
          <w:szCs w:val="24"/>
        </w:rPr>
      </w:pPr>
      <w:r>
        <w:rPr>
          <w:rFonts w:ascii="Arial" w:hAnsi="Arial" w:cs="Arial"/>
          <w:b/>
          <w:sz w:val="24"/>
          <w:szCs w:val="24"/>
        </w:rPr>
        <w:t>LAB</w:t>
      </w:r>
      <w:r w:rsidR="004F1356">
        <w:rPr>
          <w:rFonts w:ascii="Arial" w:hAnsi="Arial" w:cs="Arial"/>
          <w:b/>
          <w:sz w:val="24"/>
          <w:szCs w:val="24"/>
        </w:rPr>
        <w:t>ORATORY</w:t>
      </w:r>
      <w:r>
        <w:rPr>
          <w:rFonts w:ascii="Arial" w:hAnsi="Arial" w:cs="Arial"/>
          <w:b/>
          <w:sz w:val="24"/>
          <w:szCs w:val="24"/>
        </w:rPr>
        <w:t xml:space="preserve"> REPORT</w:t>
      </w:r>
      <w:r w:rsidR="004F1356">
        <w:rPr>
          <w:rFonts w:ascii="Arial" w:hAnsi="Arial" w:cs="Arial"/>
          <w:b/>
          <w:sz w:val="24"/>
          <w:szCs w:val="24"/>
        </w:rPr>
        <w:t xml:space="preserve"> DISCUSSION QUESTIONS</w:t>
      </w:r>
    </w:p>
    <w:p w:rsidR="00C75741" w:rsidRDefault="00C75741" w:rsidP="00E25751">
      <w:pPr>
        <w:spacing w:line="276" w:lineRule="auto"/>
        <w:jc w:val="both"/>
        <w:rPr>
          <w:rFonts w:ascii="Arial" w:hAnsi="Arial" w:cs="Arial"/>
          <w:b/>
          <w:sz w:val="24"/>
          <w:szCs w:val="24"/>
        </w:rPr>
      </w:pPr>
    </w:p>
    <w:p w:rsidR="00444D3F" w:rsidRDefault="00444D3F" w:rsidP="00444D3F">
      <w:pPr>
        <w:pStyle w:val="ListParagraph"/>
        <w:numPr>
          <w:ilvl w:val="0"/>
          <w:numId w:val="15"/>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According to the experiment, which compartment(s) contained proteases?  Did this match up with any hypotheses you made?</w:t>
      </w:r>
    </w:p>
    <w:p w:rsidR="00444D3F" w:rsidRPr="00444D3F" w:rsidRDefault="00444D3F" w:rsidP="00444D3F">
      <w:pPr>
        <w:pStyle w:val="ListParagraph"/>
        <w:overflowPunct/>
        <w:autoSpaceDE/>
        <w:autoSpaceDN/>
        <w:adjustRightInd/>
        <w:spacing w:after="200" w:line="276" w:lineRule="auto"/>
        <w:ind w:left="360"/>
        <w:textAlignment w:val="auto"/>
        <w:rPr>
          <w:rFonts w:ascii="Arial" w:hAnsi="Arial" w:cs="Arial"/>
          <w:sz w:val="24"/>
        </w:rPr>
      </w:pPr>
    </w:p>
    <w:p w:rsidR="00444D3F" w:rsidRDefault="00444D3F" w:rsidP="00BC0AE6">
      <w:pPr>
        <w:pStyle w:val="ListParagraph"/>
        <w:numPr>
          <w:ilvl w:val="0"/>
          <w:numId w:val="15"/>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Based on the gel results, at which time point (2, 20, or 60 minutes) does most of the enzymatic reaction appear to have been completed?</w:t>
      </w:r>
    </w:p>
    <w:p w:rsidR="0004623E" w:rsidRPr="00BC0AE6" w:rsidRDefault="0004623E" w:rsidP="0004623E">
      <w:pPr>
        <w:pStyle w:val="ListParagraph"/>
        <w:overflowPunct/>
        <w:autoSpaceDE/>
        <w:autoSpaceDN/>
        <w:adjustRightInd/>
        <w:spacing w:after="200" w:line="276" w:lineRule="auto"/>
        <w:ind w:left="360"/>
        <w:textAlignment w:val="auto"/>
        <w:rPr>
          <w:rFonts w:ascii="Arial" w:hAnsi="Arial" w:cs="Arial"/>
          <w:sz w:val="24"/>
        </w:rPr>
      </w:pPr>
    </w:p>
    <w:p w:rsidR="00444D3F" w:rsidRDefault="00444D3F" w:rsidP="00444D3F">
      <w:pPr>
        <w:pStyle w:val="ListParagraph"/>
        <w:numPr>
          <w:ilvl w:val="0"/>
          <w:numId w:val="15"/>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Did you try more than one substrate and/or electrophoresis method?  If so, which provided the clearest results?  Speculate as to why.</w:t>
      </w:r>
    </w:p>
    <w:p w:rsidR="00444D3F" w:rsidRPr="00444D3F" w:rsidRDefault="00444D3F" w:rsidP="00444D3F">
      <w:pPr>
        <w:pStyle w:val="ListParagraph"/>
        <w:overflowPunct/>
        <w:autoSpaceDE/>
        <w:autoSpaceDN/>
        <w:adjustRightInd/>
        <w:spacing w:after="200" w:line="276" w:lineRule="auto"/>
        <w:ind w:left="360"/>
        <w:textAlignment w:val="auto"/>
        <w:rPr>
          <w:rFonts w:ascii="Arial" w:hAnsi="Arial" w:cs="Arial"/>
          <w:sz w:val="24"/>
        </w:rPr>
      </w:pPr>
    </w:p>
    <w:p w:rsidR="00444D3F" w:rsidRPr="00444D3F" w:rsidRDefault="00444D3F" w:rsidP="00444D3F">
      <w:pPr>
        <w:pStyle w:val="ListParagraph"/>
        <w:numPr>
          <w:ilvl w:val="0"/>
          <w:numId w:val="15"/>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Which parts of the experimental setup could be improved?</w:t>
      </w:r>
    </w:p>
    <w:p w:rsidR="00444D3F" w:rsidRPr="00444D3F" w:rsidRDefault="00444D3F" w:rsidP="00444D3F">
      <w:pPr>
        <w:pStyle w:val="ListParagraph"/>
        <w:ind w:left="360"/>
        <w:rPr>
          <w:rFonts w:ascii="Arial" w:hAnsi="Arial" w:cs="Arial"/>
          <w:sz w:val="24"/>
        </w:rPr>
      </w:pPr>
    </w:p>
    <w:p w:rsidR="00444D3F" w:rsidRDefault="00444D3F" w:rsidP="00444D3F">
      <w:pPr>
        <w:rPr>
          <w:rFonts w:ascii="Arial" w:hAnsi="Arial" w:cs="Arial"/>
          <w:b/>
          <w:sz w:val="24"/>
        </w:rPr>
      </w:pPr>
      <w:r w:rsidRPr="00444D3F">
        <w:rPr>
          <w:rFonts w:ascii="Arial" w:hAnsi="Arial" w:cs="Arial"/>
          <w:b/>
          <w:sz w:val="24"/>
        </w:rPr>
        <w:t>Time for a bit of research:</w:t>
      </w:r>
    </w:p>
    <w:p w:rsidR="00444D3F" w:rsidRPr="00444D3F" w:rsidRDefault="00444D3F" w:rsidP="00444D3F">
      <w:pPr>
        <w:ind w:left="360"/>
        <w:rPr>
          <w:rFonts w:ascii="Arial" w:hAnsi="Arial" w:cs="Arial"/>
          <w:b/>
          <w:sz w:val="24"/>
        </w:rPr>
      </w:pPr>
    </w:p>
    <w:p w:rsidR="00444D3F" w:rsidRPr="00444D3F" w:rsidRDefault="00444D3F" w:rsidP="00444D3F">
      <w:pPr>
        <w:pStyle w:val="ListParagraph"/>
        <w:numPr>
          <w:ilvl w:val="0"/>
          <w:numId w:val="16"/>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What common clothing stains are amino acid-based?</w:t>
      </w:r>
      <w:r>
        <w:rPr>
          <w:rFonts w:ascii="Arial" w:hAnsi="Arial" w:cs="Arial"/>
          <w:sz w:val="24"/>
        </w:rPr>
        <w:br/>
      </w:r>
    </w:p>
    <w:p w:rsidR="00444D3F" w:rsidRDefault="00444D3F" w:rsidP="00444D3F">
      <w:pPr>
        <w:pStyle w:val="ListParagraph"/>
        <w:numPr>
          <w:ilvl w:val="0"/>
          <w:numId w:val="16"/>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Most enzymes used in laundry detergents are taken from bacteria that live in hot springs.  Why do you think that is?</w:t>
      </w:r>
    </w:p>
    <w:p w:rsidR="00444D3F" w:rsidRPr="00444D3F" w:rsidRDefault="00444D3F" w:rsidP="00444D3F">
      <w:pPr>
        <w:pStyle w:val="ListParagraph"/>
        <w:overflowPunct/>
        <w:autoSpaceDE/>
        <w:autoSpaceDN/>
        <w:adjustRightInd/>
        <w:spacing w:after="200" w:line="276" w:lineRule="auto"/>
        <w:ind w:left="360"/>
        <w:textAlignment w:val="auto"/>
        <w:rPr>
          <w:rFonts w:ascii="Arial" w:hAnsi="Arial" w:cs="Arial"/>
          <w:sz w:val="24"/>
        </w:rPr>
      </w:pPr>
    </w:p>
    <w:p w:rsidR="00444D3F" w:rsidRPr="00444D3F" w:rsidRDefault="00444D3F" w:rsidP="00444D3F">
      <w:pPr>
        <w:pStyle w:val="ListParagraph"/>
        <w:numPr>
          <w:ilvl w:val="0"/>
          <w:numId w:val="16"/>
        </w:numPr>
        <w:overflowPunct/>
        <w:autoSpaceDE/>
        <w:autoSpaceDN/>
        <w:adjustRightInd/>
        <w:spacing w:after="200" w:line="276" w:lineRule="auto"/>
        <w:ind w:left="360"/>
        <w:textAlignment w:val="auto"/>
        <w:rPr>
          <w:rFonts w:ascii="Arial" w:hAnsi="Arial" w:cs="Arial"/>
          <w:sz w:val="24"/>
        </w:rPr>
      </w:pPr>
      <w:r w:rsidRPr="00444D3F">
        <w:rPr>
          <w:rFonts w:ascii="Arial" w:hAnsi="Arial" w:cs="Arial"/>
          <w:sz w:val="24"/>
        </w:rPr>
        <w:t>Have you ever used a Tide® Pod before?  What characteristics (not necessarily biochemical) might make it appealing to consumers?</w:t>
      </w:r>
    </w:p>
    <w:p w:rsidR="00444D3F" w:rsidRPr="00761C26" w:rsidRDefault="00444D3F" w:rsidP="00E25751">
      <w:pPr>
        <w:spacing w:line="276" w:lineRule="auto"/>
        <w:jc w:val="both"/>
        <w:rPr>
          <w:rFonts w:ascii="Arial" w:hAnsi="Arial" w:cs="Arial"/>
          <w:bCs/>
          <w:sz w:val="24"/>
          <w:szCs w:val="24"/>
        </w:rPr>
      </w:pPr>
    </w:p>
    <w:p w:rsidR="00A20D8F" w:rsidRPr="000C35AF" w:rsidRDefault="00A20D8F" w:rsidP="008B464D">
      <w:pPr>
        <w:spacing w:line="276" w:lineRule="auto"/>
        <w:jc w:val="both"/>
        <w:rPr>
          <w:rFonts w:ascii="Arial" w:hAnsi="Arial" w:cs="Arial"/>
          <w:b/>
          <w:sz w:val="24"/>
          <w:szCs w:val="24"/>
        </w:rPr>
      </w:pPr>
    </w:p>
    <w:sectPr w:rsidR="00A20D8F" w:rsidRPr="000C35AF" w:rsidSect="00EB54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FB" w:rsidRDefault="00E27FFB" w:rsidP="00C26EF0">
      <w:r>
        <w:separator/>
      </w:r>
    </w:p>
  </w:endnote>
  <w:endnote w:type="continuationSeparator" w:id="0">
    <w:p w:rsidR="00E27FFB" w:rsidRDefault="00E27FFB" w:rsidP="00C2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19" w:rsidRDefault="00F00019">
    <w:pPr>
      <w:pStyle w:val="Footer"/>
      <w:jc w:val="center"/>
    </w:pPr>
    <w:r w:rsidRPr="00F00019">
      <w:rPr>
        <w:rFonts w:ascii="Arial" w:hAnsi="Arial" w:cs="Arial"/>
        <w:sz w:val="24"/>
        <w:szCs w:val="24"/>
      </w:rPr>
      <w:t xml:space="preserve">Page </w:t>
    </w:r>
    <w:r w:rsidR="00E33B16" w:rsidRPr="00F00019">
      <w:rPr>
        <w:rFonts w:ascii="Arial" w:hAnsi="Arial" w:cs="Arial"/>
        <w:sz w:val="24"/>
        <w:szCs w:val="24"/>
      </w:rPr>
      <w:fldChar w:fldCharType="begin"/>
    </w:r>
    <w:r w:rsidRPr="00F00019">
      <w:rPr>
        <w:rFonts w:ascii="Arial" w:hAnsi="Arial" w:cs="Arial"/>
        <w:sz w:val="24"/>
        <w:szCs w:val="24"/>
      </w:rPr>
      <w:instrText xml:space="preserve"> PAGE </w:instrText>
    </w:r>
    <w:r w:rsidR="00E33B16" w:rsidRPr="00F00019">
      <w:rPr>
        <w:rFonts w:ascii="Arial" w:hAnsi="Arial" w:cs="Arial"/>
        <w:sz w:val="24"/>
        <w:szCs w:val="24"/>
      </w:rPr>
      <w:fldChar w:fldCharType="separate"/>
    </w:r>
    <w:r w:rsidR="00A7743E">
      <w:rPr>
        <w:rFonts w:ascii="Arial" w:hAnsi="Arial" w:cs="Arial"/>
        <w:noProof/>
        <w:sz w:val="24"/>
        <w:szCs w:val="24"/>
      </w:rPr>
      <w:t>1</w:t>
    </w:r>
    <w:r w:rsidR="00E33B16" w:rsidRPr="00F00019">
      <w:rPr>
        <w:rFonts w:ascii="Arial" w:hAnsi="Arial" w:cs="Arial"/>
        <w:sz w:val="24"/>
        <w:szCs w:val="24"/>
      </w:rPr>
      <w:fldChar w:fldCharType="end"/>
    </w:r>
    <w:r w:rsidRPr="00F00019">
      <w:rPr>
        <w:rFonts w:ascii="Arial" w:hAnsi="Arial" w:cs="Arial"/>
        <w:sz w:val="24"/>
        <w:szCs w:val="24"/>
      </w:rPr>
      <w:t xml:space="preserve"> of </w:t>
    </w:r>
    <w:r w:rsidR="00E33B16" w:rsidRPr="00F00019">
      <w:rPr>
        <w:rFonts w:ascii="Arial" w:hAnsi="Arial" w:cs="Arial"/>
        <w:sz w:val="24"/>
        <w:szCs w:val="24"/>
      </w:rPr>
      <w:fldChar w:fldCharType="begin"/>
    </w:r>
    <w:r w:rsidRPr="00F00019">
      <w:rPr>
        <w:rFonts w:ascii="Arial" w:hAnsi="Arial" w:cs="Arial"/>
        <w:sz w:val="24"/>
        <w:szCs w:val="24"/>
      </w:rPr>
      <w:instrText xml:space="preserve"> NUMPAGES  </w:instrText>
    </w:r>
    <w:r w:rsidR="00E33B16" w:rsidRPr="00F00019">
      <w:rPr>
        <w:rFonts w:ascii="Arial" w:hAnsi="Arial" w:cs="Arial"/>
        <w:sz w:val="24"/>
        <w:szCs w:val="24"/>
      </w:rPr>
      <w:fldChar w:fldCharType="separate"/>
    </w:r>
    <w:r w:rsidR="00A7743E">
      <w:rPr>
        <w:rFonts w:ascii="Arial" w:hAnsi="Arial" w:cs="Arial"/>
        <w:noProof/>
        <w:sz w:val="24"/>
        <w:szCs w:val="24"/>
      </w:rPr>
      <w:t>6</w:t>
    </w:r>
    <w:r w:rsidR="00E33B16" w:rsidRPr="00F00019">
      <w:rPr>
        <w:rFonts w:ascii="Arial" w:hAnsi="Arial" w:cs="Arial"/>
        <w:sz w:val="24"/>
        <w:szCs w:val="24"/>
      </w:rPr>
      <w:fldChar w:fldCharType="end"/>
    </w:r>
  </w:p>
  <w:p w:rsidR="00C26EF0" w:rsidRDefault="00C26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FB" w:rsidRDefault="00E27FFB" w:rsidP="00C26EF0">
      <w:r>
        <w:separator/>
      </w:r>
    </w:p>
  </w:footnote>
  <w:footnote w:type="continuationSeparator" w:id="0">
    <w:p w:rsidR="00E27FFB" w:rsidRDefault="00E27FFB" w:rsidP="00C26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7C" w:rsidRDefault="00D27C7C" w:rsidP="00F749E7">
    <w:pPr>
      <w:pStyle w:val="Header"/>
      <w:pBdr>
        <w:bottom w:val="thickThinSmallGap" w:sz="24" w:space="1" w:color="622423"/>
      </w:pBdr>
      <w:rPr>
        <w:rFonts w:ascii="Cambria" w:hAnsi="Cambria"/>
        <w:sz w:val="32"/>
        <w:szCs w:val="32"/>
      </w:rPr>
    </w:pPr>
    <w:r w:rsidRPr="00D27C7C">
      <w:rPr>
        <w:rFonts w:ascii="Arial" w:hAnsi="Arial" w:cs="Arial"/>
        <w:sz w:val="24"/>
        <w:szCs w:val="24"/>
      </w:rPr>
      <w:t>CHM 3411 – Biochemistry 1 Laboratory</w:t>
    </w:r>
    <w:r>
      <w:rPr>
        <w:rFonts w:ascii="Arial" w:hAnsi="Arial" w:cs="Arial"/>
        <w:sz w:val="24"/>
        <w:szCs w:val="24"/>
      </w:rPr>
      <w:t xml:space="preserve">           </w:t>
    </w:r>
    <w:r w:rsidR="00897314">
      <w:rPr>
        <w:rFonts w:ascii="Arial" w:hAnsi="Arial" w:cs="Arial"/>
        <w:sz w:val="24"/>
        <w:szCs w:val="24"/>
      </w:rPr>
      <w:t xml:space="preserve">           November 29 – December 6, 2012</w:t>
    </w:r>
  </w:p>
  <w:p w:rsidR="00D27C7C" w:rsidRDefault="00D27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4705"/>
    <w:multiLevelType w:val="hybridMultilevel"/>
    <w:tmpl w:val="DCAEAA48"/>
    <w:lvl w:ilvl="0" w:tplc="FC8875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63983"/>
    <w:multiLevelType w:val="hybridMultilevel"/>
    <w:tmpl w:val="8124E348"/>
    <w:lvl w:ilvl="0" w:tplc="6B48266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B6CDC"/>
    <w:multiLevelType w:val="hybridMultilevel"/>
    <w:tmpl w:val="2324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22B36"/>
    <w:multiLevelType w:val="hybridMultilevel"/>
    <w:tmpl w:val="FEBE7D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AF65C0"/>
    <w:multiLevelType w:val="hybridMultilevel"/>
    <w:tmpl w:val="132E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716F7"/>
    <w:multiLevelType w:val="hybridMultilevel"/>
    <w:tmpl w:val="0D46B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95391"/>
    <w:multiLevelType w:val="hybridMultilevel"/>
    <w:tmpl w:val="B5F4D228"/>
    <w:lvl w:ilvl="0" w:tplc="CD387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619E"/>
    <w:multiLevelType w:val="hybridMultilevel"/>
    <w:tmpl w:val="B7F6E6A4"/>
    <w:lvl w:ilvl="0" w:tplc="E6BEC8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0E1905"/>
    <w:multiLevelType w:val="hybridMultilevel"/>
    <w:tmpl w:val="7966AA2E"/>
    <w:lvl w:ilvl="0" w:tplc="19D44852">
      <w:start w:val="1"/>
      <w:numFmt w:val="decimal"/>
      <w:lvlText w:val="%1."/>
      <w:lvlJc w:val="left"/>
      <w:pPr>
        <w:ind w:left="720" w:hanging="360"/>
      </w:pPr>
      <w:rPr>
        <w:rFonts w:ascii="Arial" w:eastAsia="Times New Roman"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259EA"/>
    <w:multiLevelType w:val="hybridMultilevel"/>
    <w:tmpl w:val="A5345CCE"/>
    <w:lvl w:ilvl="0" w:tplc="B824EB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0555A"/>
    <w:multiLevelType w:val="hybridMultilevel"/>
    <w:tmpl w:val="2FDC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45A41"/>
    <w:multiLevelType w:val="hybridMultilevel"/>
    <w:tmpl w:val="DAC2E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058A4"/>
    <w:multiLevelType w:val="hybridMultilevel"/>
    <w:tmpl w:val="E20C987A"/>
    <w:lvl w:ilvl="0" w:tplc="E8C6B2A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079CC"/>
    <w:multiLevelType w:val="hybridMultilevel"/>
    <w:tmpl w:val="910053F0"/>
    <w:lvl w:ilvl="0" w:tplc="0B925C84">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76230"/>
    <w:multiLevelType w:val="hybridMultilevel"/>
    <w:tmpl w:val="E15890AE"/>
    <w:lvl w:ilvl="0" w:tplc="128010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C2833"/>
    <w:multiLevelType w:val="hybridMultilevel"/>
    <w:tmpl w:val="DCAEAA48"/>
    <w:lvl w:ilvl="0" w:tplc="FC8875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1F26"/>
    <w:multiLevelType w:val="hybridMultilevel"/>
    <w:tmpl w:val="7F3214CC"/>
    <w:lvl w:ilvl="0" w:tplc="509847A8">
      <w:start w:val="1"/>
      <w:numFmt w:val="lowerLetter"/>
      <w:lvlText w:val="%1."/>
      <w:lvlJc w:val="left"/>
      <w:pPr>
        <w:ind w:left="5400" w:hanging="360"/>
      </w:pPr>
      <w:rPr>
        <w:rFonts w:ascii="Arial" w:eastAsia="Times New Roman" w:hAnsi="Arial" w:cs="Arial"/>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75115EA0"/>
    <w:multiLevelType w:val="hybridMultilevel"/>
    <w:tmpl w:val="C230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F43AB"/>
    <w:multiLevelType w:val="hybridMultilevel"/>
    <w:tmpl w:val="A4D8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9C2D3E"/>
    <w:multiLevelType w:val="hybridMultilevel"/>
    <w:tmpl w:val="A886A8CC"/>
    <w:lvl w:ilvl="0" w:tplc="4E1290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10"/>
  </w:num>
  <w:num w:numId="3">
    <w:abstractNumId w:val="12"/>
  </w:num>
  <w:num w:numId="4">
    <w:abstractNumId w:val="4"/>
  </w:num>
  <w:num w:numId="5">
    <w:abstractNumId w:val="17"/>
  </w:num>
  <w:num w:numId="6">
    <w:abstractNumId w:val="2"/>
  </w:num>
  <w:num w:numId="7">
    <w:abstractNumId w:val="8"/>
  </w:num>
  <w:num w:numId="8">
    <w:abstractNumId w:val="6"/>
  </w:num>
  <w:num w:numId="9">
    <w:abstractNumId w:val="9"/>
  </w:num>
  <w:num w:numId="10">
    <w:abstractNumId w:val="3"/>
  </w:num>
  <w:num w:numId="11">
    <w:abstractNumId w:val="16"/>
  </w:num>
  <w:num w:numId="12">
    <w:abstractNumId w:val="14"/>
  </w:num>
  <w:num w:numId="13">
    <w:abstractNumId w:val="11"/>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20"/>
    <w:rsid w:val="00002189"/>
    <w:rsid w:val="000102B1"/>
    <w:rsid w:val="0001355C"/>
    <w:rsid w:val="0002351D"/>
    <w:rsid w:val="00026957"/>
    <w:rsid w:val="00027425"/>
    <w:rsid w:val="00031A9B"/>
    <w:rsid w:val="00032F11"/>
    <w:rsid w:val="00033237"/>
    <w:rsid w:val="000365D5"/>
    <w:rsid w:val="0004016D"/>
    <w:rsid w:val="000428FA"/>
    <w:rsid w:val="0004612D"/>
    <w:rsid w:val="0004623E"/>
    <w:rsid w:val="000475FD"/>
    <w:rsid w:val="00052B68"/>
    <w:rsid w:val="000652AC"/>
    <w:rsid w:val="00065887"/>
    <w:rsid w:val="00096387"/>
    <w:rsid w:val="000B6FC5"/>
    <w:rsid w:val="000C1941"/>
    <w:rsid w:val="000C1D24"/>
    <w:rsid w:val="000C35AF"/>
    <w:rsid w:val="000D123D"/>
    <w:rsid w:val="000D5E04"/>
    <w:rsid w:val="000D79E8"/>
    <w:rsid w:val="000E0FB1"/>
    <w:rsid w:val="00106418"/>
    <w:rsid w:val="00110007"/>
    <w:rsid w:val="00115A42"/>
    <w:rsid w:val="001165F8"/>
    <w:rsid w:val="00124455"/>
    <w:rsid w:val="00140D63"/>
    <w:rsid w:val="001420CD"/>
    <w:rsid w:val="0014295A"/>
    <w:rsid w:val="00146A66"/>
    <w:rsid w:val="00146C87"/>
    <w:rsid w:val="00162DCB"/>
    <w:rsid w:val="0016399A"/>
    <w:rsid w:val="001664F5"/>
    <w:rsid w:val="001674AA"/>
    <w:rsid w:val="001713B2"/>
    <w:rsid w:val="0017290B"/>
    <w:rsid w:val="0017308F"/>
    <w:rsid w:val="001735DB"/>
    <w:rsid w:val="00176D74"/>
    <w:rsid w:val="00185317"/>
    <w:rsid w:val="001A18E9"/>
    <w:rsid w:val="001A2F5C"/>
    <w:rsid w:val="001A4101"/>
    <w:rsid w:val="001B460A"/>
    <w:rsid w:val="001B6365"/>
    <w:rsid w:val="001C3CFF"/>
    <w:rsid w:val="001C452D"/>
    <w:rsid w:val="001C6F3C"/>
    <w:rsid w:val="001C70A9"/>
    <w:rsid w:val="001D07AD"/>
    <w:rsid w:val="001E1A99"/>
    <w:rsid w:val="001E354D"/>
    <w:rsid w:val="001E546F"/>
    <w:rsid w:val="001E65F0"/>
    <w:rsid w:val="001F28EF"/>
    <w:rsid w:val="002031B8"/>
    <w:rsid w:val="002032E5"/>
    <w:rsid w:val="00206F8F"/>
    <w:rsid w:val="00207377"/>
    <w:rsid w:val="00210B87"/>
    <w:rsid w:val="002114EA"/>
    <w:rsid w:val="00217CA1"/>
    <w:rsid w:val="00221618"/>
    <w:rsid w:val="002219E7"/>
    <w:rsid w:val="0022458B"/>
    <w:rsid w:val="002247DC"/>
    <w:rsid w:val="00226776"/>
    <w:rsid w:val="00227DD9"/>
    <w:rsid w:val="00233164"/>
    <w:rsid w:val="002432F3"/>
    <w:rsid w:val="00256505"/>
    <w:rsid w:val="00260EDE"/>
    <w:rsid w:val="00263F4B"/>
    <w:rsid w:val="00266A98"/>
    <w:rsid w:val="00267F7D"/>
    <w:rsid w:val="002703D6"/>
    <w:rsid w:val="002879AA"/>
    <w:rsid w:val="00287E3A"/>
    <w:rsid w:val="002922C0"/>
    <w:rsid w:val="002A25BF"/>
    <w:rsid w:val="002A4400"/>
    <w:rsid w:val="002A4A2A"/>
    <w:rsid w:val="002A7340"/>
    <w:rsid w:val="002B2441"/>
    <w:rsid w:val="002B28B9"/>
    <w:rsid w:val="002C211E"/>
    <w:rsid w:val="002C2FC9"/>
    <w:rsid w:val="002C6FA8"/>
    <w:rsid w:val="002C75BC"/>
    <w:rsid w:val="002D202A"/>
    <w:rsid w:val="002D4D91"/>
    <w:rsid w:val="002D5E55"/>
    <w:rsid w:val="002F16A1"/>
    <w:rsid w:val="002F667A"/>
    <w:rsid w:val="00305B91"/>
    <w:rsid w:val="003073E3"/>
    <w:rsid w:val="003118F5"/>
    <w:rsid w:val="00324C97"/>
    <w:rsid w:val="00341424"/>
    <w:rsid w:val="00341AB7"/>
    <w:rsid w:val="0034282B"/>
    <w:rsid w:val="00372D77"/>
    <w:rsid w:val="00376972"/>
    <w:rsid w:val="003801E9"/>
    <w:rsid w:val="003828B9"/>
    <w:rsid w:val="0038581A"/>
    <w:rsid w:val="00386B9C"/>
    <w:rsid w:val="00390C0D"/>
    <w:rsid w:val="003930ED"/>
    <w:rsid w:val="003A152E"/>
    <w:rsid w:val="003C059F"/>
    <w:rsid w:val="003C2A05"/>
    <w:rsid w:val="003C4269"/>
    <w:rsid w:val="003D319A"/>
    <w:rsid w:val="003D7E8C"/>
    <w:rsid w:val="003E477C"/>
    <w:rsid w:val="003E5B8F"/>
    <w:rsid w:val="003E6308"/>
    <w:rsid w:val="003E6D35"/>
    <w:rsid w:val="00402A13"/>
    <w:rsid w:val="00403ED4"/>
    <w:rsid w:val="004051B9"/>
    <w:rsid w:val="00405F00"/>
    <w:rsid w:val="00406A68"/>
    <w:rsid w:val="0041157B"/>
    <w:rsid w:val="00422A55"/>
    <w:rsid w:val="00424805"/>
    <w:rsid w:val="00427783"/>
    <w:rsid w:val="00432949"/>
    <w:rsid w:val="004371EA"/>
    <w:rsid w:val="00444D3F"/>
    <w:rsid w:val="00451C66"/>
    <w:rsid w:val="00451C90"/>
    <w:rsid w:val="0047060F"/>
    <w:rsid w:val="00471022"/>
    <w:rsid w:val="004728B8"/>
    <w:rsid w:val="004728CA"/>
    <w:rsid w:val="0047506C"/>
    <w:rsid w:val="0047649E"/>
    <w:rsid w:val="00481634"/>
    <w:rsid w:val="00482ADC"/>
    <w:rsid w:val="004846FD"/>
    <w:rsid w:val="0049242A"/>
    <w:rsid w:val="00495E32"/>
    <w:rsid w:val="00496F64"/>
    <w:rsid w:val="004A32A9"/>
    <w:rsid w:val="004B0205"/>
    <w:rsid w:val="004B0BD4"/>
    <w:rsid w:val="004C6D38"/>
    <w:rsid w:val="004D179A"/>
    <w:rsid w:val="004D2028"/>
    <w:rsid w:val="004D2B5C"/>
    <w:rsid w:val="004D51EB"/>
    <w:rsid w:val="004E695A"/>
    <w:rsid w:val="004F0E7B"/>
    <w:rsid w:val="004F0F14"/>
    <w:rsid w:val="004F1356"/>
    <w:rsid w:val="004F45F5"/>
    <w:rsid w:val="004F49BF"/>
    <w:rsid w:val="004F4CCD"/>
    <w:rsid w:val="005026E4"/>
    <w:rsid w:val="00507DDF"/>
    <w:rsid w:val="00512DF1"/>
    <w:rsid w:val="00516AC4"/>
    <w:rsid w:val="00523DA1"/>
    <w:rsid w:val="00524AC8"/>
    <w:rsid w:val="0052615A"/>
    <w:rsid w:val="00530E0F"/>
    <w:rsid w:val="00535B0F"/>
    <w:rsid w:val="005445C7"/>
    <w:rsid w:val="00546AD5"/>
    <w:rsid w:val="00550A7C"/>
    <w:rsid w:val="0056014F"/>
    <w:rsid w:val="00560D5B"/>
    <w:rsid w:val="0056510F"/>
    <w:rsid w:val="00567392"/>
    <w:rsid w:val="0057372D"/>
    <w:rsid w:val="005770AD"/>
    <w:rsid w:val="005903CE"/>
    <w:rsid w:val="0059156B"/>
    <w:rsid w:val="0059538C"/>
    <w:rsid w:val="00596DAD"/>
    <w:rsid w:val="005A5E8B"/>
    <w:rsid w:val="005B3047"/>
    <w:rsid w:val="005B4395"/>
    <w:rsid w:val="005B7AA0"/>
    <w:rsid w:val="005C1FDC"/>
    <w:rsid w:val="005C20C5"/>
    <w:rsid w:val="005C3B87"/>
    <w:rsid w:val="005D2871"/>
    <w:rsid w:val="005D336B"/>
    <w:rsid w:val="005D7420"/>
    <w:rsid w:val="005E116B"/>
    <w:rsid w:val="005E3DC0"/>
    <w:rsid w:val="00603B79"/>
    <w:rsid w:val="0060605B"/>
    <w:rsid w:val="006107E7"/>
    <w:rsid w:val="00616BCD"/>
    <w:rsid w:val="006176F9"/>
    <w:rsid w:val="00622D10"/>
    <w:rsid w:val="00627D5A"/>
    <w:rsid w:val="00630300"/>
    <w:rsid w:val="006312E2"/>
    <w:rsid w:val="0064285A"/>
    <w:rsid w:val="00643C36"/>
    <w:rsid w:val="00645E60"/>
    <w:rsid w:val="006547ED"/>
    <w:rsid w:val="00675F5E"/>
    <w:rsid w:val="0067600C"/>
    <w:rsid w:val="00694B98"/>
    <w:rsid w:val="006A2200"/>
    <w:rsid w:val="006A339A"/>
    <w:rsid w:val="006B4208"/>
    <w:rsid w:val="006B6080"/>
    <w:rsid w:val="006C60ED"/>
    <w:rsid w:val="006C6C39"/>
    <w:rsid w:val="006D18EC"/>
    <w:rsid w:val="006E656D"/>
    <w:rsid w:val="006F4C1C"/>
    <w:rsid w:val="006F6CA9"/>
    <w:rsid w:val="00701B64"/>
    <w:rsid w:val="00703736"/>
    <w:rsid w:val="007131FF"/>
    <w:rsid w:val="007170D1"/>
    <w:rsid w:val="00721498"/>
    <w:rsid w:val="00723AB8"/>
    <w:rsid w:val="007328C1"/>
    <w:rsid w:val="007334E6"/>
    <w:rsid w:val="007342BC"/>
    <w:rsid w:val="00740F14"/>
    <w:rsid w:val="00741DD0"/>
    <w:rsid w:val="00747581"/>
    <w:rsid w:val="00754CB3"/>
    <w:rsid w:val="00757776"/>
    <w:rsid w:val="00761C26"/>
    <w:rsid w:val="007632FA"/>
    <w:rsid w:val="00770B13"/>
    <w:rsid w:val="007770B9"/>
    <w:rsid w:val="0077718D"/>
    <w:rsid w:val="0078282A"/>
    <w:rsid w:val="007A1D23"/>
    <w:rsid w:val="007A654C"/>
    <w:rsid w:val="007B3846"/>
    <w:rsid w:val="007B45FD"/>
    <w:rsid w:val="007B7905"/>
    <w:rsid w:val="007C73E9"/>
    <w:rsid w:val="007D74A3"/>
    <w:rsid w:val="007E0C3C"/>
    <w:rsid w:val="007F0417"/>
    <w:rsid w:val="008044F2"/>
    <w:rsid w:val="008068F6"/>
    <w:rsid w:val="00813239"/>
    <w:rsid w:val="00813391"/>
    <w:rsid w:val="0082083B"/>
    <w:rsid w:val="00822CB9"/>
    <w:rsid w:val="008379A6"/>
    <w:rsid w:val="00843E64"/>
    <w:rsid w:val="00865B7B"/>
    <w:rsid w:val="00867CEC"/>
    <w:rsid w:val="00870628"/>
    <w:rsid w:val="008715BA"/>
    <w:rsid w:val="00876010"/>
    <w:rsid w:val="008773F7"/>
    <w:rsid w:val="00883FFC"/>
    <w:rsid w:val="00886E0F"/>
    <w:rsid w:val="00897314"/>
    <w:rsid w:val="008A4D2D"/>
    <w:rsid w:val="008B464D"/>
    <w:rsid w:val="008D51F3"/>
    <w:rsid w:val="008D5DEA"/>
    <w:rsid w:val="008D6E7B"/>
    <w:rsid w:val="008E5B79"/>
    <w:rsid w:val="008F07BA"/>
    <w:rsid w:val="008F371E"/>
    <w:rsid w:val="008F5708"/>
    <w:rsid w:val="00901D36"/>
    <w:rsid w:val="00905264"/>
    <w:rsid w:val="0090534F"/>
    <w:rsid w:val="00907245"/>
    <w:rsid w:val="00911F75"/>
    <w:rsid w:val="00913BA8"/>
    <w:rsid w:val="00926A31"/>
    <w:rsid w:val="00944670"/>
    <w:rsid w:val="00955A8C"/>
    <w:rsid w:val="00957FB1"/>
    <w:rsid w:val="0097007F"/>
    <w:rsid w:val="009720B3"/>
    <w:rsid w:val="00972F1F"/>
    <w:rsid w:val="009744AB"/>
    <w:rsid w:val="00975BFD"/>
    <w:rsid w:val="00977125"/>
    <w:rsid w:val="0097778D"/>
    <w:rsid w:val="00983737"/>
    <w:rsid w:val="00993C69"/>
    <w:rsid w:val="009B2482"/>
    <w:rsid w:val="009B3DB4"/>
    <w:rsid w:val="009B637C"/>
    <w:rsid w:val="009C124E"/>
    <w:rsid w:val="009C1696"/>
    <w:rsid w:val="009C25E2"/>
    <w:rsid w:val="009C3769"/>
    <w:rsid w:val="009D55E3"/>
    <w:rsid w:val="009E0546"/>
    <w:rsid w:val="009F263C"/>
    <w:rsid w:val="00A006E5"/>
    <w:rsid w:val="00A014AC"/>
    <w:rsid w:val="00A1207F"/>
    <w:rsid w:val="00A128BC"/>
    <w:rsid w:val="00A1519A"/>
    <w:rsid w:val="00A15A3A"/>
    <w:rsid w:val="00A15B70"/>
    <w:rsid w:val="00A15EA7"/>
    <w:rsid w:val="00A20484"/>
    <w:rsid w:val="00A20D8F"/>
    <w:rsid w:val="00A21884"/>
    <w:rsid w:val="00A227C8"/>
    <w:rsid w:val="00A43C20"/>
    <w:rsid w:val="00A65878"/>
    <w:rsid w:val="00A67D75"/>
    <w:rsid w:val="00A742AE"/>
    <w:rsid w:val="00A759E8"/>
    <w:rsid w:val="00A75BDB"/>
    <w:rsid w:val="00A7743E"/>
    <w:rsid w:val="00A77DC4"/>
    <w:rsid w:val="00A81121"/>
    <w:rsid w:val="00A84FBF"/>
    <w:rsid w:val="00AB15C4"/>
    <w:rsid w:val="00AB32EA"/>
    <w:rsid w:val="00AB3AAD"/>
    <w:rsid w:val="00AB69EA"/>
    <w:rsid w:val="00AB70F2"/>
    <w:rsid w:val="00AC0E8F"/>
    <w:rsid w:val="00AC591C"/>
    <w:rsid w:val="00AC5FFD"/>
    <w:rsid w:val="00AD641F"/>
    <w:rsid w:val="00AD74E9"/>
    <w:rsid w:val="00AE5269"/>
    <w:rsid w:val="00AE6965"/>
    <w:rsid w:val="00AF5586"/>
    <w:rsid w:val="00AF5C94"/>
    <w:rsid w:val="00AF6B44"/>
    <w:rsid w:val="00B00A05"/>
    <w:rsid w:val="00B1116A"/>
    <w:rsid w:val="00B11777"/>
    <w:rsid w:val="00B1583C"/>
    <w:rsid w:val="00B21140"/>
    <w:rsid w:val="00B25B04"/>
    <w:rsid w:val="00B40123"/>
    <w:rsid w:val="00B4433B"/>
    <w:rsid w:val="00B64031"/>
    <w:rsid w:val="00B71E43"/>
    <w:rsid w:val="00B723A2"/>
    <w:rsid w:val="00B736A5"/>
    <w:rsid w:val="00B7737D"/>
    <w:rsid w:val="00B774E3"/>
    <w:rsid w:val="00B80F5F"/>
    <w:rsid w:val="00B8753F"/>
    <w:rsid w:val="00B87B0F"/>
    <w:rsid w:val="00B93D52"/>
    <w:rsid w:val="00B94C79"/>
    <w:rsid w:val="00BA02FD"/>
    <w:rsid w:val="00BA6870"/>
    <w:rsid w:val="00BB06B4"/>
    <w:rsid w:val="00BB7E63"/>
    <w:rsid w:val="00BC07DF"/>
    <w:rsid w:val="00BC0AE6"/>
    <w:rsid w:val="00BC0C30"/>
    <w:rsid w:val="00BC3BDF"/>
    <w:rsid w:val="00BC7111"/>
    <w:rsid w:val="00BD0B17"/>
    <w:rsid w:val="00BE499D"/>
    <w:rsid w:val="00BF0CA7"/>
    <w:rsid w:val="00BF79D2"/>
    <w:rsid w:val="00C00CBA"/>
    <w:rsid w:val="00C102CD"/>
    <w:rsid w:val="00C1274F"/>
    <w:rsid w:val="00C20AAC"/>
    <w:rsid w:val="00C20EB3"/>
    <w:rsid w:val="00C22CA3"/>
    <w:rsid w:val="00C26EF0"/>
    <w:rsid w:val="00C2715A"/>
    <w:rsid w:val="00C41596"/>
    <w:rsid w:val="00C42E66"/>
    <w:rsid w:val="00C44071"/>
    <w:rsid w:val="00C54575"/>
    <w:rsid w:val="00C60880"/>
    <w:rsid w:val="00C615AE"/>
    <w:rsid w:val="00C65FE5"/>
    <w:rsid w:val="00C73446"/>
    <w:rsid w:val="00C7491C"/>
    <w:rsid w:val="00C74ECA"/>
    <w:rsid w:val="00C75741"/>
    <w:rsid w:val="00C802E4"/>
    <w:rsid w:val="00C857F6"/>
    <w:rsid w:val="00C867EF"/>
    <w:rsid w:val="00C937CA"/>
    <w:rsid w:val="00CA57F3"/>
    <w:rsid w:val="00CB0CE1"/>
    <w:rsid w:val="00CB794F"/>
    <w:rsid w:val="00CC3AAE"/>
    <w:rsid w:val="00CC53FE"/>
    <w:rsid w:val="00CD04FA"/>
    <w:rsid w:val="00CD22ED"/>
    <w:rsid w:val="00CD4DD1"/>
    <w:rsid w:val="00CD6C2A"/>
    <w:rsid w:val="00CE53DF"/>
    <w:rsid w:val="00D079ED"/>
    <w:rsid w:val="00D1289B"/>
    <w:rsid w:val="00D15BBB"/>
    <w:rsid w:val="00D21AF3"/>
    <w:rsid w:val="00D21FA0"/>
    <w:rsid w:val="00D25444"/>
    <w:rsid w:val="00D27C7C"/>
    <w:rsid w:val="00D3257E"/>
    <w:rsid w:val="00D35B42"/>
    <w:rsid w:val="00D37C06"/>
    <w:rsid w:val="00D44CE2"/>
    <w:rsid w:val="00D500F4"/>
    <w:rsid w:val="00D52977"/>
    <w:rsid w:val="00D53C1A"/>
    <w:rsid w:val="00D5457A"/>
    <w:rsid w:val="00D55B89"/>
    <w:rsid w:val="00D618BE"/>
    <w:rsid w:val="00D659D9"/>
    <w:rsid w:val="00D7288A"/>
    <w:rsid w:val="00D75725"/>
    <w:rsid w:val="00D86B5A"/>
    <w:rsid w:val="00D91551"/>
    <w:rsid w:val="00DB0264"/>
    <w:rsid w:val="00DB4950"/>
    <w:rsid w:val="00DC3054"/>
    <w:rsid w:val="00DC4016"/>
    <w:rsid w:val="00DD2EE9"/>
    <w:rsid w:val="00DE0316"/>
    <w:rsid w:val="00DF6350"/>
    <w:rsid w:val="00DF7BA7"/>
    <w:rsid w:val="00E017B0"/>
    <w:rsid w:val="00E02DE0"/>
    <w:rsid w:val="00E1286F"/>
    <w:rsid w:val="00E13252"/>
    <w:rsid w:val="00E15E1E"/>
    <w:rsid w:val="00E16478"/>
    <w:rsid w:val="00E240BC"/>
    <w:rsid w:val="00E25751"/>
    <w:rsid w:val="00E26624"/>
    <w:rsid w:val="00E27FFB"/>
    <w:rsid w:val="00E33B16"/>
    <w:rsid w:val="00E3752B"/>
    <w:rsid w:val="00E51575"/>
    <w:rsid w:val="00E56F5E"/>
    <w:rsid w:val="00E66F3F"/>
    <w:rsid w:val="00E71624"/>
    <w:rsid w:val="00E75B24"/>
    <w:rsid w:val="00E810E2"/>
    <w:rsid w:val="00E81307"/>
    <w:rsid w:val="00E84336"/>
    <w:rsid w:val="00E9034A"/>
    <w:rsid w:val="00E93D15"/>
    <w:rsid w:val="00E94876"/>
    <w:rsid w:val="00EA79FB"/>
    <w:rsid w:val="00EA7B12"/>
    <w:rsid w:val="00EB5443"/>
    <w:rsid w:val="00EC11FE"/>
    <w:rsid w:val="00EC5039"/>
    <w:rsid w:val="00ED1828"/>
    <w:rsid w:val="00EF2271"/>
    <w:rsid w:val="00EF7C82"/>
    <w:rsid w:val="00F00019"/>
    <w:rsid w:val="00F0294B"/>
    <w:rsid w:val="00F0439D"/>
    <w:rsid w:val="00F05588"/>
    <w:rsid w:val="00F073C7"/>
    <w:rsid w:val="00F1119C"/>
    <w:rsid w:val="00F16B6A"/>
    <w:rsid w:val="00F201A0"/>
    <w:rsid w:val="00F25E19"/>
    <w:rsid w:val="00F274A8"/>
    <w:rsid w:val="00F3468E"/>
    <w:rsid w:val="00F356BE"/>
    <w:rsid w:val="00F4335E"/>
    <w:rsid w:val="00F45E4B"/>
    <w:rsid w:val="00F47398"/>
    <w:rsid w:val="00F50392"/>
    <w:rsid w:val="00F54DB7"/>
    <w:rsid w:val="00F63C76"/>
    <w:rsid w:val="00F66D93"/>
    <w:rsid w:val="00F749E7"/>
    <w:rsid w:val="00F77342"/>
    <w:rsid w:val="00F85760"/>
    <w:rsid w:val="00F92D92"/>
    <w:rsid w:val="00FB49E7"/>
    <w:rsid w:val="00FB523A"/>
    <w:rsid w:val="00FC346F"/>
    <w:rsid w:val="00FC34D6"/>
    <w:rsid w:val="00FC3CB3"/>
    <w:rsid w:val="00FC40F7"/>
    <w:rsid w:val="00FD652E"/>
    <w:rsid w:val="00FE3EC5"/>
    <w:rsid w:val="00FF11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20"/>
    <w:pPr>
      <w:overflowPunct w:val="0"/>
      <w:autoSpaceDE w:val="0"/>
      <w:autoSpaceDN w:val="0"/>
      <w:adjustRightInd w:val="0"/>
      <w:textAlignment w:val="baseline"/>
    </w:pPr>
    <w:rPr>
      <w:rFonts w:ascii="Courier New" w:eastAsia="Times New Roman" w:hAnsi="Courier New"/>
      <w:lang w:eastAsia="en-US"/>
    </w:rPr>
  </w:style>
  <w:style w:type="paragraph" w:styleId="Heading8">
    <w:name w:val="heading 8"/>
    <w:basedOn w:val="Normal"/>
    <w:next w:val="Normal"/>
    <w:link w:val="Heading8Char"/>
    <w:qFormat/>
    <w:rsid w:val="005D7420"/>
    <w:pPr>
      <w:keepNext/>
      <w:tabs>
        <w:tab w:val="left" w:pos="-3888"/>
        <w:tab w:val="left" w:pos="-1728"/>
        <w:tab w:val="left" w:pos="-1008"/>
        <w:tab w:val="left" w:pos="-864"/>
        <w:tab w:val="left" w:pos="-288"/>
        <w:tab w:val="left" w:pos="720"/>
        <w:tab w:val="left" w:pos="1440"/>
        <w:tab w:val="left" w:pos="1872"/>
        <w:tab w:val="left" w:pos="2592"/>
        <w:tab w:val="left" w:pos="3312"/>
        <w:tab w:val="left" w:pos="4032"/>
        <w:tab w:val="left" w:pos="4752"/>
        <w:tab w:val="left" w:pos="5472"/>
      </w:tabs>
      <w:suppressAutoHyphens/>
      <w:ind w:right="-144"/>
      <w:outlineLvl w:val="7"/>
    </w:pPr>
    <w:rPr>
      <w:rFonts w:ascii="Times New Roman" w:hAnsi="Times New Roman"/>
      <w:sz w:val="24"/>
    </w:rPr>
  </w:style>
  <w:style w:type="paragraph" w:styleId="Heading9">
    <w:name w:val="heading 9"/>
    <w:basedOn w:val="Normal"/>
    <w:next w:val="Normal"/>
    <w:link w:val="Heading9Char"/>
    <w:qFormat/>
    <w:rsid w:val="005D7420"/>
    <w:pPr>
      <w:keepNext/>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ind w:right="225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742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D7420"/>
    <w:rPr>
      <w:rFonts w:ascii="Times New Roman" w:eastAsia="Times New Roman" w:hAnsi="Times New Roman" w:cs="Times New Roman"/>
      <w:sz w:val="24"/>
      <w:szCs w:val="20"/>
    </w:rPr>
  </w:style>
  <w:style w:type="paragraph" w:styleId="ListParagraph">
    <w:name w:val="List Paragraph"/>
    <w:basedOn w:val="Normal"/>
    <w:uiPriority w:val="34"/>
    <w:qFormat/>
    <w:rsid w:val="00B94C79"/>
    <w:pPr>
      <w:ind w:left="720"/>
      <w:contextualSpacing/>
    </w:pPr>
  </w:style>
  <w:style w:type="paragraph" w:styleId="Header">
    <w:name w:val="header"/>
    <w:basedOn w:val="Normal"/>
    <w:link w:val="HeaderChar"/>
    <w:uiPriority w:val="99"/>
    <w:unhideWhenUsed/>
    <w:rsid w:val="00C26EF0"/>
    <w:pPr>
      <w:tabs>
        <w:tab w:val="center" w:pos="4680"/>
        <w:tab w:val="right" w:pos="9360"/>
      </w:tabs>
    </w:pPr>
  </w:style>
  <w:style w:type="character" w:customStyle="1" w:styleId="HeaderChar">
    <w:name w:val="Header Char"/>
    <w:basedOn w:val="DefaultParagraphFont"/>
    <w:link w:val="Header"/>
    <w:uiPriority w:val="99"/>
    <w:rsid w:val="00C26EF0"/>
    <w:rPr>
      <w:rFonts w:ascii="Courier New" w:eastAsia="Times New Roman" w:hAnsi="Courier New" w:cs="Times New Roman"/>
      <w:sz w:val="20"/>
      <w:szCs w:val="20"/>
    </w:rPr>
  </w:style>
  <w:style w:type="paragraph" w:styleId="Footer">
    <w:name w:val="footer"/>
    <w:basedOn w:val="Normal"/>
    <w:link w:val="FooterChar"/>
    <w:uiPriority w:val="99"/>
    <w:unhideWhenUsed/>
    <w:rsid w:val="00C26EF0"/>
    <w:pPr>
      <w:tabs>
        <w:tab w:val="center" w:pos="4680"/>
        <w:tab w:val="right" w:pos="9360"/>
      </w:tabs>
    </w:pPr>
  </w:style>
  <w:style w:type="character" w:customStyle="1" w:styleId="FooterChar">
    <w:name w:val="Footer Char"/>
    <w:basedOn w:val="DefaultParagraphFont"/>
    <w:link w:val="Footer"/>
    <w:uiPriority w:val="99"/>
    <w:rsid w:val="00C26EF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27C7C"/>
    <w:rPr>
      <w:rFonts w:ascii="Tahoma" w:hAnsi="Tahoma" w:cs="Tahoma"/>
      <w:sz w:val="16"/>
      <w:szCs w:val="16"/>
    </w:rPr>
  </w:style>
  <w:style w:type="character" w:customStyle="1" w:styleId="BalloonTextChar">
    <w:name w:val="Balloon Text Char"/>
    <w:basedOn w:val="DefaultParagraphFont"/>
    <w:link w:val="BalloonText"/>
    <w:uiPriority w:val="99"/>
    <w:semiHidden/>
    <w:rsid w:val="00D27C7C"/>
    <w:rPr>
      <w:rFonts w:ascii="Tahoma" w:eastAsia="Times New Roman" w:hAnsi="Tahoma" w:cs="Tahoma"/>
      <w:sz w:val="16"/>
      <w:szCs w:val="16"/>
    </w:rPr>
  </w:style>
  <w:style w:type="table" w:styleId="TableGrid">
    <w:name w:val="Table Grid"/>
    <w:basedOn w:val="TableNormal"/>
    <w:rsid w:val="0021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5586"/>
    <w:pPr>
      <w:overflowPunct w:val="0"/>
      <w:autoSpaceDE w:val="0"/>
      <w:autoSpaceDN w:val="0"/>
      <w:adjustRightInd w:val="0"/>
      <w:textAlignment w:val="baseline"/>
    </w:pPr>
    <w:rPr>
      <w:rFonts w:ascii="Courier New" w:eastAsia="Times New Roman" w:hAnsi="Courier New"/>
      <w:lang w:eastAsia="en-US"/>
    </w:rPr>
  </w:style>
  <w:style w:type="character" w:styleId="Hyperlink">
    <w:name w:val="Hyperlink"/>
    <w:basedOn w:val="DefaultParagraphFont"/>
    <w:uiPriority w:val="99"/>
    <w:semiHidden/>
    <w:unhideWhenUsed/>
    <w:rsid w:val="00993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20"/>
    <w:pPr>
      <w:overflowPunct w:val="0"/>
      <w:autoSpaceDE w:val="0"/>
      <w:autoSpaceDN w:val="0"/>
      <w:adjustRightInd w:val="0"/>
      <w:textAlignment w:val="baseline"/>
    </w:pPr>
    <w:rPr>
      <w:rFonts w:ascii="Courier New" w:eastAsia="Times New Roman" w:hAnsi="Courier New"/>
      <w:lang w:eastAsia="en-US"/>
    </w:rPr>
  </w:style>
  <w:style w:type="paragraph" w:styleId="Heading8">
    <w:name w:val="heading 8"/>
    <w:basedOn w:val="Normal"/>
    <w:next w:val="Normal"/>
    <w:link w:val="Heading8Char"/>
    <w:qFormat/>
    <w:rsid w:val="005D7420"/>
    <w:pPr>
      <w:keepNext/>
      <w:tabs>
        <w:tab w:val="left" w:pos="-3888"/>
        <w:tab w:val="left" w:pos="-1728"/>
        <w:tab w:val="left" w:pos="-1008"/>
        <w:tab w:val="left" w:pos="-864"/>
        <w:tab w:val="left" w:pos="-288"/>
        <w:tab w:val="left" w:pos="720"/>
        <w:tab w:val="left" w:pos="1440"/>
        <w:tab w:val="left" w:pos="1872"/>
        <w:tab w:val="left" w:pos="2592"/>
        <w:tab w:val="left" w:pos="3312"/>
        <w:tab w:val="left" w:pos="4032"/>
        <w:tab w:val="left" w:pos="4752"/>
        <w:tab w:val="left" w:pos="5472"/>
      </w:tabs>
      <w:suppressAutoHyphens/>
      <w:ind w:right="-144"/>
      <w:outlineLvl w:val="7"/>
    </w:pPr>
    <w:rPr>
      <w:rFonts w:ascii="Times New Roman" w:hAnsi="Times New Roman"/>
      <w:sz w:val="24"/>
    </w:rPr>
  </w:style>
  <w:style w:type="paragraph" w:styleId="Heading9">
    <w:name w:val="heading 9"/>
    <w:basedOn w:val="Normal"/>
    <w:next w:val="Normal"/>
    <w:link w:val="Heading9Char"/>
    <w:qFormat/>
    <w:rsid w:val="005D7420"/>
    <w:pPr>
      <w:keepNext/>
      <w:tabs>
        <w:tab w:val="left" w:pos="-3888"/>
        <w:tab w:val="left" w:pos="-3168"/>
        <w:tab w:val="left" w:pos="-2448"/>
        <w:tab w:val="left" w:pos="-2304"/>
        <w:tab w:val="left" w:pos="-1728"/>
        <w:tab w:val="left" w:pos="-1008"/>
        <w:tab w:val="left" w:pos="-288"/>
        <w:tab w:val="left" w:pos="720"/>
        <w:tab w:val="left" w:pos="1440"/>
        <w:tab w:val="left" w:pos="1872"/>
        <w:tab w:val="left" w:pos="2592"/>
        <w:tab w:val="left" w:pos="3312"/>
        <w:tab w:val="left" w:pos="4032"/>
        <w:tab w:val="left" w:pos="4752"/>
        <w:tab w:val="left" w:pos="5472"/>
      </w:tabs>
      <w:suppressAutoHyphens/>
      <w:ind w:right="225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7420"/>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5D7420"/>
    <w:rPr>
      <w:rFonts w:ascii="Times New Roman" w:eastAsia="Times New Roman" w:hAnsi="Times New Roman" w:cs="Times New Roman"/>
      <w:sz w:val="24"/>
      <w:szCs w:val="20"/>
    </w:rPr>
  </w:style>
  <w:style w:type="paragraph" w:styleId="ListParagraph">
    <w:name w:val="List Paragraph"/>
    <w:basedOn w:val="Normal"/>
    <w:uiPriority w:val="34"/>
    <w:qFormat/>
    <w:rsid w:val="00B94C79"/>
    <w:pPr>
      <w:ind w:left="720"/>
      <w:contextualSpacing/>
    </w:pPr>
  </w:style>
  <w:style w:type="paragraph" w:styleId="Header">
    <w:name w:val="header"/>
    <w:basedOn w:val="Normal"/>
    <w:link w:val="HeaderChar"/>
    <w:uiPriority w:val="99"/>
    <w:unhideWhenUsed/>
    <w:rsid w:val="00C26EF0"/>
    <w:pPr>
      <w:tabs>
        <w:tab w:val="center" w:pos="4680"/>
        <w:tab w:val="right" w:pos="9360"/>
      </w:tabs>
    </w:pPr>
  </w:style>
  <w:style w:type="character" w:customStyle="1" w:styleId="HeaderChar">
    <w:name w:val="Header Char"/>
    <w:basedOn w:val="DefaultParagraphFont"/>
    <w:link w:val="Header"/>
    <w:uiPriority w:val="99"/>
    <w:rsid w:val="00C26EF0"/>
    <w:rPr>
      <w:rFonts w:ascii="Courier New" w:eastAsia="Times New Roman" w:hAnsi="Courier New" w:cs="Times New Roman"/>
      <w:sz w:val="20"/>
      <w:szCs w:val="20"/>
    </w:rPr>
  </w:style>
  <w:style w:type="paragraph" w:styleId="Footer">
    <w:name w:val="footer"/>
    <w:basedOn w:val="Normal"/>
    <w:link w:val="FooterChar"/>
    <w:uiPriority w:val="99"/>
    <w:unhideWhenUsed/>
    <w:rsid w:val="00C26EF0"/>
    <w:pPr>
      <w:tabs>
        <w:tab w:val="center" w:pos="4680"/>
        <w:tab w:val="right" w:pos="9360"/>
      </w:tabs>
    </w:pPr>
  </w:style>
  <w:style w:type="character" w:customStyle="1" w:styleId="FooterChar">
    <w:name w:val="Footer Char"/>
    <w:basedOn w:val="DefaultParagraphFont"/>
    <w:link w:val="Footer"/>
    <w:uiPriority w:val="99"/>
    <w:rsid w:val="00C26EF0"/>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27C7C"/>
    <w:rPr>
      <w:rFonts w:ascii="Tahoma" w:hAnsi="Tahoma" w:cs="Tahoma"/>
      <w:sz w:val="16"/>
      <w:szCs w:val="16"/>
    </w:rPr>
  </w:style>
  <w:style w:type="character" w:customStyle="1" w:styleId="BalloonTextChar">
    <w:name w:val="Balloon Text Char"/>
    <w:basedOn w:val="DefaultParagraphFont"/>
    <w:link w:val="BalloonText"/>
    <w:uiPriority w:val="99"/>
    <w:semiHidden/>
    <w:rsid w:val="00D27C7C"/>
    <w:rPr>
      <w:rFonts w:ascii="Tahoma" w:eastAsia="Times New Roman" w:hAnsi="Tahoma" w:cs="Tahoma"/>
      <w:sz w:val="16"/>
      <w:szCs w:val="16"/>
    </w:rPr>
  </w:style>
  <w:style w:type="table" w:styleId="TableGrid">
    <w:name w:val="Table Grid"/>
    <w:basedOn w:val="TableNormal"/>
    <w:rsid w:val="00210B8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F5586"/>
    <w:pPr>
      <w:overflowPunct w:val="0"/>
      <w:autoSpaceDE w:val="0"/>
      <w:autoSpaceDN w:val="0"/>
      <w:adjustRightInd w:val="0"/>
      <w:textAlignment w:val="baseline"/>
    </w:pPr>
    <w:rPr>
      <w:rFonts w:ascii="Courier New" w:eastAsia="Times New Roman" w:hAnsi="Courier New"/>
      <w:lang w:eastAsia="en-US"/>
    </w:rPr>
  </w:style>
  <w:style w:type="character" w:styleId="Hyperlink">
    <w:name w:val="Hyperlink"/>
    <w:basedOn w:val="DefaultParagraphFont"/>
    <w:uiPriority w:val="99"/>
    <w:semiHidden/>
    <w:unhideWhenUsed/>
    <w:rsid w:val="00993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545">
      <w:bodyDiv w:val="1"/>
      <w:marLeft w:val="0"/>
      <w:marRight w:val="0"/>
      <w:marTop w:val="0"/>
      <w:marBottom w:val="0"/>
      <w:divBdr>
        <w:top w:val="none" w:sz="0" w:space="0" w:color="auto"/>
        <w:left w:val="none" w:sz="0" w:space="0" w:color="auto"/>
        <w:bottom w:val="none" w:sz="0" w:space="0" w:color="auto"/>
        <w:right w:val="none" w:sz="0" w:space="0" w:color="auto"/>
      </w:divBdr>
    </w:div>
    <w:div w:id="964770699">
      <w:bodyDiv w:val="1"/>
      <w:marLeft w:val="0"/>
      <w:marRight w:val="0"/>
      <w:marTop w:val="0"/>
      <w:marBottom w:val="0"/>
      <w:divBdr>
        <w:top w:val="none" w:sz="0" w:space="0" w:color="auto"/>
        <w:left w:val="none" w:sz="0" w:space="0" w:color="auto"/>
        <w:bottom w:val="none" w:sz="0" w:space="0" w:color="auto"/>
        <w:right w:val="none" w:sz="0" w:space="0" w:color="auto"/>
      </w:divBdr>
    </w:div>
    <w:div w:id="1118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7EF4-7B8D-44F7-8DD8-36EAB749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CHM 3411 – Biochemistry 1 Laboratory                                            September 22, 2008</vt:lpstr>
    </vt:vector>
  </TitlesOfParts>
  <Company>Lawrence Technological University</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3411 – Biochemistry 1 Laboratory                                            September 22, 2008</dc:title>
  <dc:creator>Edward Donley Computer Center</dc:creator>
  <cp:lastModifiedBy>Windows User</cp:lastModifiedBy>
  <cp:revision>6</cp:revision>
  <cp:lastPrinted>2012-12-13T14:12:00Z</cp:lastPrinted>
  <dcterms:created xsi:type="dcterms:W3CDTF">2012-12-12T19:47:00Z</dcterms:created>
  <dcterms:modified xsi:type="dcterms:W3CDTF">2012-12-13T15:36:00Z</dcterms:modified>
</cp:coreProperties>
</file>